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69D6D76" w:rsidP="1D66B6DE" w:rsidRDefault="569D6D76" w14:paraId="2737BE0A" w14:textId="1952D8C2">
      <w:pPr>
        <w:pStyle w:val="Normal"/>
        <w:suppressLineNumbers w:val="0"/>
        <w:bidi w:val="0"/>
        <w:spacing w:before="0" w:beforeAutospacing="off" w:after="160" w:afterAutospacing="off" w:line="259" w:lineRule="auto"/>
        <w:ind w:left="0" w:right="0"/>
        <w:jc w:val="center"/>
        <w:rPr>
          <w:b w:val="1"/>
          <w:bCs w:val="1"/>
          <w:color w:val="1F3864" w:themeColor="accent1" w:themeTint="FF" w:themeShade="80"/>
          <w:sz w:val="28"/>
          <w:szCs w:val="28"/>
        </w:rPr>
      </w:pPr>
      <w:r w:rsidRPr="1D66B6DE" w:rsidR="294E25F9">
        <w:rPr>
          <w:b w:val="1"/>
          <w:bCs w:val="1"/>
          <w:color w:val="1F3864" w:themeColor="accent1" w:themeTint="FF" w:themeShade="80"/>
          <w:sz w:val="28"/>
          <w:szCs w:val="28"/>
        </w:rPr>
        <w:t>T</w:t>
      </w:r>
      <w:r w:rsidRPr="1D66B6DE" w:rsidR="111FE9F2">
        <w:rPr>
          <w:b w:val="1"/>
          <w:bCs w:val="1"/>
          <w:color w:val="1F3864" w:themeColor="accent1" w:themeTint="FF" w:themeShade="80"/>
          <w:sz w:val="28"/>
          <w:szCs w:val="28"/>
        </w:rPr>
        <w:t xml:space="preserve">RIANGULO DE ORO </w:t>
      </w:r>
    </w:p>
    <w:p w:rsidRPr="00CF21BD" w:rsidR="00650FE6" w:rsidP="00650FE6" w:rsidRDefault="00650FE6" w14:paraId="403CB67A" w14:textId="13B3CC33">
      <w:pPr>
        <w:jc w:val="center"/>
        <w:rPr>
          <w:b w:val="1"/>
          <w:bCs w:val="1"/>
          <w:color w:val="1F3864" w:themeColor="accent1" w:themeShade="80"/>
        </w:rPr>
      </w:pPr>
      <w:r w:rsidRPr="1D66B6DE" w:rsidR="111FE9F2">
        <w:rPr>
          <w:b w:val="1"/>
          <w:bCs w:val="1"/>
          <w:color w:val="1F3864" w:themeColor="accent1" w:themeTint="FF" w:themeShade="80"/>
          <w:sz w:val="28"/>
          <w:szCs w:val="28"/>
        </w:rPr>
        <w:t>7</w:t>
      </w:r>
      <w:r w:rsidRPr="1D66B6DE" w:rsidR="00650FE6">
        <w:rPr>
          <w:b w:val="1"/>
          <w:bCs w:val="1"/>
          <w:color w:val="1F3864" w:themeColor="accent1" w:themeTint="FF" w:themeShade="80"/>
          <w:sz w:val="28"/>
          <w:szCs w:val="28"/>
        </w:rPr>
        <w:t xml:space="preserve"> </w:t>
      </w:r>
      <w:r w:rsidRPr="1D66B6DE" w:rsidR="00650FE6">
        <w:rPr>
          <w:b w:val="1"/>
          <w:bCs w:val="1"/>
          <w:color w:val="1F3864" w:themeColor="accent1" w:themeTint="FF" w:themeShade="80"/>
          <w:sz w:val="28"/>
          <w:szCs w:val="28"/>
        </w:rPr>
        <w:t xml:space="preserve">NOCHES </w:t>
      </w:r>
      <w:r w:rsidRPr="1D66B6DE" w:rsidR="00650FE6">
        <w:rPr>
          <w:rFonts w:ascii="Calibri" w:hAnsi="Calibri" w:eastAsia="Calibri" w:cs="" w:asciiTheme="minorAscii" w:hAnsiTheme="minorAscii" w:eastAsiaTheme="minorAscii" w:cstheme="minorBidi"/>
          <w:b w:val="1"/>
          <w:bCs w:val="1"/>
          <w:color w:val="1F3864" w:themeColor="accent1" w:themeTint="FF" w:themeShade="80"/>
          <w:sz w:val="28"/>
          <w:szCs w:val="28"/>
          <w:lang w:eastAsia="en-US" w:bidi="ar-SA"/>
        </w:rPr>
        <w:t>DESDE</w:t>
      </w:r>
      <w:r w:rsidRPr="1D66B6DE" w:rsidR="00650FE6">
        <w:rPr>
          <w:b w:val="1"/>
          <w:bCs w:val="1"/>
          <w:color w:val="1F3864" w:themeColor="accent1" w:themeTint="FF" w:themeShade="80"/>
          <w:sz w:val="28"/>
          <w:szCs w:val="28"/>
        </w:rPr>
        <w:t xml:space="preserve"> USD</w:t>
      </w:r>
      <w:r w:rsidRPr="1D66B6DE" w:rsidR="4E5D83CA">
        <w:rPr>
          <w:b w:val="1"/>
          <w:bCs w:val="1"/>
          <w:color w:val="1F3864" w:themeColor="accent1" w:themeTint="FF" w:themeShade="80"/>
          <w:sz w:val="28"/>
          <w:szCs w:val="28"/>
        </w:rPr>
        <w:t>1.089</w:t>
      </w:r>
      <w:r>
        <w:br/>
      </w:r>
      <w:r w:rsidRPr="1D66B6DE" w:rsidR="00650FE6">
        <w:rPr>
          <w:b w:val="1"/>
          <w:bCs w:val="1"/>
          <w:color w:val="1F3864" w:themeColor="accent1" w:themeTint="FF" w:themeShade="80"/>
        </w:rPr>
        <w:t xml:space="preserve">Precio </w:t>
      </w:r>
      <w:r w:rsidRPr="1D66B6DE" w:rsidR="00650FE6">
        <w:rPr>
          <w:b w:val="1"/>
          <w:bCs w:val="1"/>
          <w:color w:val="1F3864" w:themeColor="accent1" w:themeTint="FF" w:themeShade="80"/>
        </w:rPr>
        <w:t>p</w:t>
      </w:r>
      <w:r w:rsidRPr="1D66B6DE" w:rsidR="6A65CB28">
        <w:rPr>
          <w:b w:val="1"/>
          <w:bCs w:val="1"/>
          <w:color w:val="1F3864" w:themeColor="accent1" w:themeTint="FF" w:themeShade="80"/>
        </w:rPr>
        <w:t>a</w:t>
      </w:r>
      <w:r w:rsidRPr="1D66B6DE" w:rsidR="00650FE6">
        <w:rPr>
          <w:b w:val="1"/>
          <w:bCs w:val="1"/>
          <w:color w:val="1F3864" w:themeColor="accent1" w:themeTint="FF" w:themeShade="80"/>
        </w:rPr>
        <w:t>r</w:t>
      </w:r>
      <w:r w:rsidRPr="1D66B6DE" w:rsidR="4E1C868D">
        <w:rPr>
          <w:b w:val="1"/>
          <w:bCs w:val="1"/>
          <w:color w:val="1F3864" w:themeColor="accent1" w:themeTint="FF" w:themeShade="80"/>
        </w:rPr>
        <w:t>a</w:t>
      </w:r>
      <w:r w:rsidRPr="1D66B6DE" w:rsidR="4E1C868D">
        <w:rPr>
          <w:b w:val="1"/>
          <w:bCs w:val="1"/>
          <w:color w:val="1F3864" w:themeColor="accent1" w:themeTint="FF" w:themeShade="80"/>
        </w:rPr>
        <w:t xml:space="preserve"> 2</w:t>
      </w:r>
      <w:r w:rsidRPr="1D66B6DE" w:rsidR="00650FE6">
        <w:rPr>
          <w:b w:val="1"/>
          <w:bCs w:val="1"/>
          <w:color w:val="1F3864" w:themeColor="accent1" w:themeTint="FF" w:themeShade="80"/>
        </w:rPr>
        <w:t xml:space="preserve"> persona en acomodación doble</w:t>
      </w:r>
    </w:p>
    <w:p w:rsidRPr="00CF21BD" w:rsidR="00650FE6" w:rsidP="00650FE6" w:rsidRDefault="00650FE6" w14:paraId="74314374" w14:textId="77777777">
      <w:pPr>
        <w:rPr>
          <w:b w:val="1"/>
          <w:bCs w:val="1"/>
          <w:color w:val="1F3864" w:themeColor="accent1" w:themeShade="80"/>
          <w:sz w:val="8"/>
          <w:szCs w:val="8"/>
          <w:lang w:val="es-ES_tradnl"/>
        </w:rPr>
      </w:pPr>
    </w:p>
    <w:tbl>
      <w:tblPr>
        <w:tblStyle w:val="Tablaconcuadrcula6concolores-nfasis1"/>
        <w:tblW w:w="8335" w:type="dxa"/>
        <w:jc w:val="center"/>
        <w:tblLayout w:type="fixed"/>
        <w:tblLook w:val="04A0" w:firstRow="1" w:lastRow="0" w:firstColumn="1" w:lastColumn="0" w:noHBand="0" w:noVBand="1"/>
      </w:tblPr>
      <w:tblGrid>
        <w:gridCol w:w="4167"/>
        <w:gridCol w:w="4168"/>
      </w:tblGrid>
      <w:tr w:rsidRPr="00975B5A" w:rsidR="00650FE6" w:rsidTr="1D66B6DE" w14:paraId="0C8F6568" w14:textId="77777777">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8335" w:type="dxa"/>
            <w:gridSpan w:val="2"/>
            <w:tcMar/>
            <w:vAlign w:val="center"/>
          </w:tcPr>
          <w:p w:rsidRPr="009D56C2" w:rsidR="00650FE6" w:rsidP="1D66B6DE" w:rsidRDefault="00650FE6" w14:paraId="20F5B0E1" w14:textId="77777777">
            <w:pPr>
              <w:jc w:val="center"/>
              <w:rPr>
                <w:color w:val="auto"/>
                <w:sz w:val="24"/>
                <w:szCs w:val="24"/>
              </w:rPr>
            </w:pPr>
            <w:r w:rsidRPr="1D66B6DE" w:rsidR="00650FE6">
              <w:rPr>
                <w:color w:val="auto"/>
                <w:sz w:val="24"/>
                <w:szCs w:val="24"/>
              </w:rPr>
              <w:t xml:space="preserve">HOTEL CATEGORIA </w:t>
            </w:r>
            <w:r w:rsidRPr="1D66B6DE" w:rsidR="00650FE6">
              <w:rPr>
                <w:color w:val="auto"/>
                <w:sz w:val="24"/>
                <w:szCs w:val="24"/>
              </w:rPr>
              <w:t>4</w:t>
            </w:r>
            <w:r w:rsidRPr="1D66B6DE" w:rsidR="00650FE6">
              <w:rPr>
                <w:color w:val="auto"/>
                <w:sz w:val="24"/>
                <w:szCs w:val="24"/>
              </w:rPr>
              <w:t>*</w:t>
            </w:r>
          </w:p>
        </w:tc>
      </w:tr>
      <w:tr w:rsidRPr="00975B5A" w:rsidR="00650FE6" w:rsidTr="1D66B6DE" w14:paraId="171C9754" w14:textId="77777777">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4167" w:type="dxa"/>
            <w:tcMar/>
            <w:vAlign w:val="center"/>
          </w:tcPr>
          <w:p w:rsidRPr="32D9D179" w:rsidR="00650FE6" w:rsidP="1D66B6DE" w:rsidRDefault="00650FE6" w14:paraId="74320D10" w14:textId="77777777">
            <w:pPr>
              <w:jc w:val="center"/>
              <w:rPr>
                <w:color w:val="auto"/>
                <w:sz w:val="24"/>
                <w:szCs w:val="24"/>
              </w:rPr>
            </w:pPr>
            <w:r w:rsidRPr="1D66B6DE" w:rsidR="00650FE6">
              <w:rPr>
                <w:color w:val="auto"/>
                <w:sz w:val="24"/>
                <w:szCs w:val="24"/>
              </w:rPr>
              <w:t>Habitación estándar</w:t>
            </w:r>
          </w:p>
        </w:tc>
        <w:tc>
          <w:tcPr>
            <w:cnfStyle w:val="000000000000" w:firstRow="0" w:lastRow="0" w:firstColumn="0" w:lastColumn="0" w:oddVBand="0" w:evenVBand="0" w:oddHBand="0" w:evenHBand="0" w:firstRowFirstColumn="0" w:firstRowLastColumn="0" w:lastRowFirstColumn="0" w:lastRowLastColumn="0"/>
            <w:tcW w:w="4168" w:type="dxa"/>
            <w:tcMar/>
            <w:vAlign w:val="center"/>
          </w:tcPr>
          <w:p w:rsidRPr="009D56C2" w:rsidR="00650FE6" w:rsidP="1D66B6DE" w:rsidRDefault="00650FE6" w14:paraId="3F2C0730" w14:textId="77777777">
            <w:pPr>
              <w:jc w:val="center"/>
              <w:cnfStyle w:val="000000100000" w:firstRow="0" w:lastRow="0" w:firstColumn="0" w:lastColumn="0" w:oddVBand="0" w:evenVBand="0" w:oddHBand="1" w:evenHBand="0" w:firstRowFirstColumn="0" w:firstRowLastColumn="0" w:lastRowFirstColumn="0" w:lastRowLastColumn="0"/>
              <w:rPr>
                <w:b w:val="1"/>
                <w:bCs w:val="1"/>
                <w:color w:val="auto"/>
                <w:sz w:val="24"/>
                <w:szCs w:val="24"/>
              </w:rPr>
            </w:pPr>
            <w:r w:rsidRPr="1D66B6DE" w:rsidR="00650FE6">
              <w:rPr>
                <w:b w:val="1"/>
                <w:bCs w:val="1"/>
                <w:color w:val="auto"/>
                <w:sz w:val="24"/>
                <w:szCs w:val="24"/>
              </w:rPr>
              <w:t>Doble</w:t>
            </w:r>
          </w:p>
        </w:tc>
      </w:tr>
      <w:tr w:rsidRPr="00975B5A" w:rsidR="00650FE6" w:rsidTr="1D66B6DE" w14:paraId="7DD505D2" w14:textId="77777777">
        <w:trPr>
          <w:trHeight w:val="855"/>
          <w:jc w:val="center"/>
        </w:trPr>
        <w:tc>
          <w:tcPr>
            <w:cnfStyle w:val="001000000000" w:firstRow="0" w:lastRow="0" w:firstColumn="1" w:lastColumn="0" w:oddVBand="0" w:evenVBand="0" w:oddHBand="0" w:evenHBand="0" w:firstRowFirstColumn="0" w:firstRowLastColumn="0" w:lastRowFirstColumn="0" w:lastRowLastColumn="0"/>
            <w:tcW w:w="4167" w:type="dxa"/>
            <w:tcMar/>
            <w:vAlign w:val="center"/>
          </w:tcPr>
          <w:p w:rsidR="00650FE6" w:rsidP="1D66B6DE" w:rsidRDefault="00650FE6" w14:paraId="3EE631A8" w14:textId="3DB911EE">
            <w:pPr>
              <w:pStyle w:val="Normal"/>
              <w:suppressLineNumbers w:val="0"/>
              <w:bidi w:val="0"/>
              <w:spacing w:before="0" w:beforeAutospacing="off" w:after="0" w:afterAutospacing="off" w:line="259" w:lineRule="auto"/>
              <w:ind w:left="0" w:right="0"/>
              <w:jc w:val="center"/>
              <w:rPr>
                <w:b w:val="1"/>
                <w:bCs w:val="1"/>
                <w:noProof w:val="0"/>
                <w:color w:val="auto"/>
                <w:sz w:val="24"/>
                <w:szCs w:val="24"/>
                <w:lang w:val="es-ES"/>
              </w:rPr>
            </w:pPr>
            <w:r w:rsidRPr="1D66B6DE" w:rsidR="7A34204E">
              <w:rPr>
                <w:b w:val="1"/>
                <w:bCs w:val="1"/>
                <w:noProof w:val="0"/>
                <w:color w:val="auto"/>
                <w:sz w:val="24"/>
                <w:szCs w:val="24"/>
                <w:lang w:val="es"/>
              </w:rPr>
              <w:t>Salidas garantizadas d</w:t>
            </w:r>
            <w:r w:rsidRPr="1D66B6DE" w:rsidR="7BC6DAF2">
              <w:rPr>
                <w:b w:val="1"/>
                <w:bCs w:val="1"/>
                <w:noProof w:val="0"/>
                <w:color w:val="auto"/>
                <w:sz w:val="24"/>
                <w:szCs w:val="24"/>
                <w:lang w:val="es-ES"/>
              </w:rPr>
              <w:t>e</w:t>
            </w:r>
            <w:r w:rsidRPr="1D66B6DE" w:rsidR="634B03D5">
              <w:rPr>
                <w:b w:val="1"/>
                <w:bCs w:val="1"/>
                <w:noProof w:val="0"/>
                <w:color w:val="auto"/>
                <w:sz w:val="24"/>
                <w:szCs w:val="24"/>
                <w:lang w:val="es-ES"/>
              </w:rPr>
              <w:t xml:space="preserve"> </w:t>
            </w:r>
            <w:r w:rsidRPr="1D66B6DE" w:rsidR="591DA66E">
              <w:rPr>
                <w:b w:val="1"/>
                <w:bCs w:val="1"/>
                <w:noProof w:val="0"/>
                <w:color w:val="auto"/>
                <w:sz w:val="24"/>
                <w:szCs w:val="24"/>
                <w:lang w:val="es-ES"/>
              </w:rPr>
              <w:t>mayo</w:t>
            </w:r>
            <w:r w:rsidRPr="1D66B6DE" w:rsidR="7BC6DAF2">
              <w:rPr>
                <w:b w:val="1"/>
                <w:bCs w:val="1"/>
                <w:noProof w:val="0"/>
                <w:color w:val="auto"/>
                <w:sz w:val="24"/>
                <w:szCs w:val="24"/>
                <w:lang w:val="es-ES"/>
              </w:rPr>
              <w:t xml:space="preserve"> </w:t>
            </w:r>
            <w:r w:rsidRPr="1D66B6DE" w:rsidR="4867566F">
              <w:rPr>
                <w:b w:val="1"/>
                <w:bCs w:val="1"/>
                <w:noProof w:val="0"/>
                <w:color w:val="auto"/>
                <w:sz w:val="24"/>
                <w:szCs w:val="24"/>
                <w:lang w:val="es-ES"/>
              </w:rPr>
              <w:t xml:space="preserve">4 </w:t>
            </w:r>
            <w:r w:rsidRPr="1D66B6DE" w:rsidR="48017F41">
              <w:rPr>
                <w:b w:val="1"/>
                <w:bCs w:val="1"/>
                <w:noProof w:val="0"/>
                <w:color w:val="auto"/>
                <w:sz w:val="24"/>
                <w:szCs w:val="24"/>
                <w:lang w:val="es-ES"/>
              </w:rPr>
              <w:t>hasta</w:t>
            </w:r>
            <w:r w:rsidRPr="1D66B6DE" w:rsidR="7BC6DAF2">
              <w:rPr>
                <w:b w:val="1"/>
                <w:bCs w:val="1"/>
                <w:noProof w:val="0"/>
                <w:color w:val="auto"/>
                <w:sz w:val="24"/>
                <w:szCs w:val="24"/>
                <w:lang w:val="es-ES"/>
              </w:rPr>
              <w:t xml:space="preserve"> </w:t>
            </w:r>
            <w:r w:rsidRPr="1D66B6DE" w:rsidR="0EEFF363">
              <w:rPr>
                <w:b w:val="1"/>
                <w:bCs w:val="1"/>
                <w:noProof w:val="0"/>
                <w:color w:val="auto"/>
                <w:sz w:val="24"/>
                <w:szCs w:val="24"/>
                <w:lang w:val="es-ES"/>
              </w:rPr>
              <w:t>septiem</w:t>
            </w:r>
            <w:r w:rsidRPr="1D66B6DE" w:rsidR="0EEFF363">
              <w:rPr>
                <w:b w:val="1"/>
                <w:bCs w:val="1"/>
                <w:noProof w:val="0"/>
                <w:color w:val="auto"/>
                <w:sz w:val="24"/>
                <w:szCs w:val="24"/>
                <w:lang w:val="es-ES"/>
              </w:rPr>
              <w:t>bre 21</w:t>
            </w:r>
            <w:r w:rsidRPr="1D66B6DE" w:rsidR="7BC6DAF2">
              <w:rPr>
                <w:b w:val="1"/>
                <w:bCs w:val="1"/>
                <w:noProof w:val="0"/>
                <w:color w:val="auto"/>
                <w:sz w:val="24"/>
                <w:szCs w:val="24"/>
                <w:lang w:val="es-ES"/>
              </w:rPr>
              <w:t>)</w:t>
            </w:r>
          </w:p>
        </w:tc>
        <w:tc>
          <w:tcPr>
            <w:cnfStyle w:val="000000000000" w:firstRow="0" w:lastRow="0" w:firstColumn="0" w:lastColumn="0" w:oddVBand="0" w:evenVBand="0" w:oddHBand="0" w:evenHBand="0" w:firstRowFirstColumn="0" w:firstRowLastColumn="0" w:lastRowFirstColumn="0" w:lastRowLastColumn="0"/>
            <w:tcW w:w="4168" w:type="dxa"/>
            <w:tcMar/>
            <w:vAlign w:val="center"/>
          </w:tcPr>
          <w:p w:rsidRPr="00082C78" w:rsidR="00650FE6" w:rsidP="1D66B6DE" w:rsidRDefault="00650FE6" w14:paraId="200BC017" w14:textId="5E59515F">
            <w:pPr>
              <w:jc w:val="center"/>
              <w:cnfStyle w:val="000000000000" w:firstRow="0" w:lastRow="0" w:firstColumn="0" w:lastColumn="0" w:oddVBand="0" w:evenVBand="0" w:oddHBand="0" w:evenHBand="0" w:firstRowFirstColumn="0" w:firstRowLastColumn="0" w:lastRowFirstColumn="0" w:lastRowLastColumn="0"/>
              <w:rPr>
                <w:b w:val="1"/>
                <w:bCs w:val="1"/>
                <w:color w:val="auto"/>
                <w:sz w:val="24"/>
                <w:szCs w:val="24"/>
                <w:lang w:val="es-ES"/>
              </w:rPr>
            </w:pPr>
            <w:r w:rsidRPr="1D66B6DE" w:rsidR="52A4769B">
              <w:rPr>
                <w:b w:val="1"/>
                <w:bCs w:val="1"/>
                <w:color w:val="auto"/>
                <w:sz w:val="24"/>
                <w:szCs w:val="24"/>
              </w:rPr>
              <w:t>1.089</w:t>
            </w:r>
            <w:r w:rsidRPr="1D66B6DE" w:rsidR="209CBA57">
              <w:rPr>
                <w:b w:val="1"/>
                <w:bCs w:val="1"/>
                <w:color w:val="auto"/>
                <w:sz w:val="24"/>
                <w:szCs w:val="24"/>
              </w:rPr>
              <w:t xml:space="preserve"> USD</w:t>
            </w:r>
          </w:p>
        </w:tc>
      </w:tr>
    </w:tbl>
    <w:p w:rsidR="00650FE6" w:rsidP="00650FE6" w:rsidRDefault="00650FE6" w14:paraId="704D56D3" w14:textId="77777777">
      <w:pPr>
        <w:rPr>
          <w:b w:val="1"/>
          <w:bCs w:val="1"/>
          <w:lang w:val="es-ES_tradnl"/>
        </w:rPr>
      </w:pPr>
    </w:p>
    <w:p w:rsidR="00650FE6" w:rsidP="1D66B6DE" w:rsidRDefault="00650FE6" w14:paraId="6208E180" w14:textId="77777777">
      <w:pPr>
        <w:rPr>
          <w:b w:val="1"/>
          <w:bCs w:val="1"/>
          <w:sz w:val="24"/>
          <w:szCs w:val="24"/>
          <w:lang w:val="es-ES"/>
        </w:rPr>
      </w:pPr>
      <w:r w:rsidRPr="1D66B6DE" w:rsidR="00650FE6">
        <w:rPr>
          <w:b w:val="1"/>
          <w:bCs w:val="1"/>
          <w:sz w:val="24"/>
          <w:szCs w:val="24"/>
        </w:rPr>
        <w:t>INCLUYE</w:t>
      </w:r>
      <w:r w:rsidRPr="1D66B6DE" w:rsidR="00650FE6">
        <w:rPr>
          <w:b w:val="1"/>
          <w:bCs w:val="1"/>
          <w:sz w:val="24"/>
          <w:szCs w:val="24"/>
        </w:rPr>
        <w:t>:</w:t>
      </w:r>
    </w:p>
    <w:p w:rsidR="789946C9" w:rsidP="1D66B6DE" w:rsidRDefault="789946C9" w14:paraId="1072EEDE" w14:textId="6FF0C6BC">
      <w:pPr>
        <w:pStyle w:val="Prrafodelista"/>
        <w:numPr>
          <w:ilvl w:val="0"/>
          <w:numId w:val="2"/>
        </w:numPr>
        <w:suppressLineNumbers w:val="0"/>
        <w:bidi w:val="0"/>
        <w:spacing w:before="0" w:beforeAutospacing="off" w:after="160" w:afterAutospacing="off" w:line="259" w:lineRule="auto"/>
        <w:ind w:left="720" w:right="0" w:hanging="360"/>
        <w:jc w:val="left"/>
        <w:rPr>
          <w:rFonts w:ascii="Calibri" w:hAnsi="Calibri" w:eastAsia="Calibri" w:cs="" w:asciiTheme="minorAscii" w:hAnsiTheme="minorAscii" w:eastAsiaTheme="minorAscii" w:cstheme="minorBidi"/>
          <w:noProof w:val="0"/>
          <w:color w:val="auto"/>
          <w:sz w:val="24"/>
          <w:szCs w:val="24"/>
          <w:lang w:val="es-ES" w:eastAsia="en-US" w:bidi="ar-SA"/>
        </w:rPr>
      </w:pPr>
      <w:r w:rsidRPr="1D66B6DE" w:rsidR="2C17C69B">
        <w:rPr>
          <w:rFonts w:ascii="Calibri" w:hAnsi="Calibri" w:eastAsia="Calibri" w:cs="" w:asciiTheme="minorAscii" w:hAnsiTheme="minorAscii" w:eastAsiaTheme="minorAscii" w:cstheme="minorBidi"/>
          <w:noProof w:val="0"/>
          <w:color w:val="auto"/>
          <w:sz w:val="24"/>
          <w:szCs w:val="24"/>
          <w:lang w:val="es-ES" w:eastAsia="en-US" w:bidi="ar-SA"/>
        </w:rPr>
        <w:t>3</w:t>
      </w:r>
      <w:r w:rsidRPr="1D66B6DE" w:rsidR="789946C9">
        <w:rPr>
          <w:rFonts w:ascii="Calibri" w:hAnsi="Calibri" w:eastAsia="Calibri" w:cs="" w:asciiTheme="minorAscii" w:hAnsiTheme="minorAscii" w:eastAsiaTheme="minorAscii" w:cstheme="minorBidi"/>
          <w:noProof w:val="0"/>
          <w:color w:val="auto"/>
          <w:sz w:val="24"/>
          <w:szCs w:val="24"/>
          <w:lang w:val="es-ES" w:eastAsia="en-US" w:bidi="ar-SA"/>
        </w:rPr>
        <w:t xml:space="preserve"> </w:t>
      </w:r>
      <w:r w:rsidRPr="1D66B6DE" w:rsidR="061CEC00">
        <w:rPr>
          <w:rFonts w:ascii="Calibri" w:hAnsi="Calibri" w:eastAsia="Calibri" w:cs="" w:asciiTheme="minorAscii" w:hAnsiTheme="minorAscii" w:eastAsiaTheme="minorAscii" w:cstheme="minorBidi"/>
          <w:noProof w:val="0"/>
          <w:color w:val="auto"/>
          <w:sz w:val="24"/>
          <w:szCs w:val="24"/>
          <w:lang w:val="es-ES" w:eastAsia="en-US" w:bidi="ar-SA"/>
        </w:rPr>
        <w:t>n</w:t>
      </w:r>
      <w:r w:rsidRPr="1D66B6DE" w:rsidR="789946C9">
        <w:rPr>
          <w:rFonts w:ascii="Calibri" w:hAnsi="Calibri" w:eastAsia="Calibri" w:cs="" w:asciiTheme="minorAscii" w:hAnsiTheme="minorAscii" w:eastAsiaTheme="minorAscii" w:cstheme="minorBidi"/>
          <w:noProof w:val="0"/>
          <w:color w:val="auto"/>
          <w:sz w:val="24"/>
          <w:szCs w:val="24"/>
          <w:lang w:val="es-ES" w:eastAsia="en-US" w:bidi="ar-SA"/>
        </w:rPr>
        <w:t>oches</w:t>
      </w:r>
      <w:r w:rsidRPr="1D66B6DE" w:rsidR="789946C9">
        <w:rPr>
          <w:rFonts w:ascii="Calibri" w:hAnsi="Calibri" w:eastAsia="Calibri" w:cs="" w:asciiTheme="minorAscii" w:hAnsiTheme="minorAscii" w:eastAsiaTheme="minorAscii" w:cstheme="minorBidi"/>
          <w:noProof w:val="0"/>
          <w:color w:val="auto"/>
          <w:sz w:val="24"/>
          <w:szCs w:val="24"/>
          <w:lang w:val="es-ES" w:eastAsia="en-US" w:bidi="ar-SA"/>
        </w:rPr>
        <w:t xml:space="preserve"> en </w:t>
      </w:r>
      <w:r w:rsidRPr="1D66B6DE" w:rsidR="19E916DB">
        <w:rPr>
          <w:rFonts w:ascii="Calibri" w:hAnsi="Calibri" w:eastAsia="Calibri" w:cs="" w:asciiTheme="minorAscii" w:hAnsiTheme="minorAscii" w:eastAsiaTheme="minorAscii" w:cstheme="minorBidi"/>
          <w:noProof w:val="0"/>
          <w:color w:val="auto"/>
          <w:sz w:val="24"/>
          <w:szCs w:val="24"/>
          <w:lang w:val="es-ES" w:eastAsia="en-US" w:bidi="ar-SA"/>
        </w:rPr>
        <w:t>Delhi</w:t>
      </w:r>
      <w:r w:rsidRPr="1D66B6DE" w:rsidR="789946C9">
        <w:rPr>
          <w:rFonts w:ascii="Calibri" w:hAnsi="Calibri" w:eastAsia="Calibri" w:cs="" w:asciiTheme="minorAscii" w:hAnsiTheme="minorAscii" w:eastAsiaTheme="minorAscii" w:cstheme="minorBidi"/>
          <w:noProof w:val="0"/>
          <w:color w:val="auto"/>
          <w:sz w:val="24"/>
          <w:szCs w:val="24"/>
          <w:lang w:val="es-ES" w:eastAsia="en-US" w:bidi="ar-SA"/>
        </w:rPr>
        <w:t xml:space="preserve"> </w:t>
      </w:r>
    </w:p>
    <w:p w:rsidR="789946C9" w:rsidP="1D66B6DE" w:rsidRDefault="789946C9" w14:paraId="5DE26635" w14:textId="26A3B21E">
      <w:pPr>
        <w:pStyle w:val="Prrafodelista"/>
        <w:numPr>
          <w:ilvl w:val="0"/>
          <w:numId w:val="2"/>
        </w:numPr>
        <w:suppressLineNumbers w:val="0"/>
        <w:bidi w:val="0"/>
        <w:spacing w:before="0" w:beforeAutospacing="off" w:after="160" w:afterAutospacing="off" w:line="259" w:lineRule="auto"/>
        <w:ind w:left="720" w:right="0" w:hanging="360"/>
        <w:jc w:val="left"/>
        <w:rPr>
          <w:rFonts w:ascii="Calibri" w:hAnsi="Calibri" w:eastAsia="Calibri" w:cs="" w:asciiTheme="minorAscii" w:hAnsiTheme="minorAscii" w:eastAsiaTheme="minorAscii" w:cstheme="minorBidi"/>
          <w:noProof w:val="0"/>
          <w:color w:val="auto"/>
          <w:sz w:val="24"/>
          <w:szCs w:val="24"/>
          <w:lang w:val="es-ES" w:eastAsia="en-US" w:bidi="ar-SA"/>
        </w:rPr>
      </w:pPr>
      <w:r w:rsidRPr="1D66B6DE" w:rsidR="728C55BA">
        <w:rPr>
          <w:rFonts w:ascii="Calibri" w:hAnsi="Calibri" w:eastAsia="Calibri" w:cs="" w:asciiTheme="minorAscii" w:hAnsiTheme="minorAscii" w:eastAsiaTheme="minorAscii" w:cstheme="minorBidi"/>
          <w:noProof w:val="0"/>
          <w:color w:val="auto"/>
          <w:sz w:val="24"/>
          <w:szCs w:val="24"/>
          <w:lang w:val="es-ES" w:eastAsia="en-US" w:bidi="ar-SA"/>
        </w:rPr>
        <w:t xml:space="preserve">2 noches en </w:t>
      </w:r>
      <w:r w:rsidRPr="1D66B6DE" w:rsidR="4F64537A">
        <w:rPr>
          <w:rFonts w:ascii="Calibri" w:hAnsi="Calibri" w:eastAsia="Calibri" w:cs="" w:asciiTheme="minorAscii" w:hAnsiTheme="minorAscii" w:eastAsiaTheme="minorAscii" w:cstheme="minorBidi"/>
          <w:noProof w:val="0"/>
          <w:color w:val="auto"/>
          <w:sz w:val="24"/>
          <w:szCs w:val="24"/>
          <w:lang w:val="es-ES" w:eastAsia="en-US" w:bidi="ar-SA"/>
        </w:rPr>
        <w:t>Jaipur</w:t>
      </w:r>
    </w:p>
    <w:p w:rsidR="789946C9" w:rsidP="1D66B6DE" w:rsidRDefault="789946C9" w14:paraId="2F3BF5C0" w14:textId="6B3F5626">
      <w:pPr>
        <w:pStyle w:val="Prrafodelista"/>
        <w:numPr>
          <w:ilvl w:val="0"/>
          <w:numId w:val="2"/>
        </w:numPr>
        <w:suppressLineNumbers w:val="0"/>
        <w:bidi w:val="0"/>
        <w:spacing w:before="0" w:beforeAutospacing="off" w:after="160" w:afterAutospacing="off" w:line="259" w:lineRule="auto"/>
        <w:ind w:left="720" w:right="0" w:hanging="360"/>
        <w:jc w:val="left"/>
        <w:rPr>
          <w:rFonts w:ascii="Calibri" w:hAnsi="Calibri" w:eastAsia="Calibri" w:cs="" w:asciiTheme="minorAscii" w:hAnsiTheme="minorAscii" w:eastAsiaTheme="minorAscii" w:cstheme="minorBidi"/>
          <w:noProof w:val="0"/>
          <w:color w:val="auto"/>
          <w:sz w:val="24"/>
          <w:szCs w:val="24"/>
          <w:lang w:val="es-ES" w:eastAsia="en-US" w:bidi="ar-SA"/>
        </w:rPr>
      </w:pPr>
      <w:r w:rsidRPr="1D66B6DE" w:rsidR="4F64537A">
        <w:rPr>
          <w:rFonts w:ascii="Calibri" w:hAnsi="Calibri" w:eastAsia="Calibri" w:cs="" w:asciiTheme="minorAscii" w:hAnsiTheme="minorAscii" w:eastAsiaTheme="minorAscii" w:cstheme="minorBidi"/>
          <w:noProof w:val="0"/>
          <w:color w:val="auto"/>
          <w:sz w:val="24"/>
          <w:szCs w:val="24"/>
          <w:lang w:val="es-ES" w:eastAsia="en-US" w:bidi="ar-SA"/>
        </w:rPr>
        <w:t>2</w:t>
      </w:r>
      <w:r w:rsidRPr="1D66B6DE" w:rsidR="728C55BA">
        <w:rPr>
          <w:rFonts w:ascii="Calibri" w:hAnsi="Calibri" w:eastAsia="Calibri" w:cs="" w:asciiTheme="minorAscii" w:hAnsiTheme="minorAscii" w:eastAsiaTheme="minorAscii" w:cstheme="minorBidi"/>
          <w:noProof w:val="0"/>
          <w:color w:val="auto"/>
          <w:sz w:val="24"/>
          <w:szCs w:val="24"/>
          <w:lang w:val="es-ES" w:eastAsia="en-US" w:bidi="ar-SA"/>
        </w:rPr>
        <w:t xml:space="preserve"> noche</w:t>
      </w:r>
      <w:r w:rsidRPr="1D66B6DE" w:rsidR="5A7228B9">
        <w:rPr>
          <w:rFonts w:ascii="Calibri" w:hAnsi="Calibri" w:eastAsia="Calibri" w:cs="" w:asciiTheme="minorAscii" w:hAnsiTheme="minorAscii" w:eastAsiaTheme="minorAscii" w:cstheme="minorBidi"/>
          <w:noProof w:val="0"/>
          <w:color w:val="auto"/>
          <w:sz w:val="24"/>
          <w:szCs w:val="24"/>
          <w:lang w:val="es-ES" w:eastAsia="en-US" w:bidi="ar-SA"/>
        </w:rPr>
        <w:t>s</w:t>
      </w:r>
      <w:r w:rsidRPr="1D66B6DE" w:rsidR="728C55BA">
        <w:rPr>
          <w:rFonts w:ascii="Calibri" w:hAnsi="Calibri" w:eastAsia="Calibri" w:cs="" w:asciiTheme="minorAscii" w:hAnsiTheme="minorAscii" w:eastAsiaTheme="minorAscii" w:cstheme="minorBidi"/>
          <w:noProof w:val="0"/>
          <w:color w:val="auto"/>
          <w:sz w:val="24"/>
          <w:szCs w:val="24"/>
          <w:lang w:val="es-ES" w:eastAsia="en-US" w:bidi="ar-SA"/>
        </w:rPr>
        <w:t xml:space="preserve"> en </w:t>
      </w:r>
      <w:r w:rsidRPr="1D66B6DE" w:rsidR="64EFFCB7">
        <w:rPr>
          <w:rFonts w:ascii="Calibri" w:hAnsi="Calibri" w:eastAsia="Calibri" w:cs="" w:asciiTheme="minorAscii" w:hAnsiTheme="minorAscii" w:eastAsiaTheme="minorAscii" w:cstheme="minorBidi"/>
          <w:noProof w:val="0"/>
          <w:color w:val="auto"/>
          <w:sz w:val="24"/>
          <w:szCs w:val="24"/>
          <w:lang w:val="es-ES" w:eastAsia="en-US" w:bidi="ar-SA"/>
        </w:rPr>
        <w:t>Agra</w:t>
      </w:r>
    </w:p>
    <w:p w:rsidR="47517192" w:rsidP="1D66B6DE" w:rsidRDefault="47517192" w14:paraId="451B2D20" w14:textId="53B208F2">
      <w:pPr>
        <w:pStyle w:val="Prrafodelista"/>
        <w:numPr>
          <w:ilvl w:val="0"/>
          <w:numId w:val="2"/>
        </w:numPr>
        <w:suppressLineNumbers w:val="0"/>
        <w:bidi w:val="0"/>
        <w:spacing w:before="0" w:beforeAutospacing="off" w:after="160" w:afterAutospacing="off" w:line="259" w:lineRule="auto"/>
        <w:ind w:left="720" w:right="0" w:hanging="360"/>
        <w:jc w:val="left"/>
        <w:rPr>
          <w:rFonts w:ascii="Calibri" w:hAnsi="Calibri" w:eastAsia="Calibri" w:cs="" w:asciiTheme="minorAscii" w:hAnsiTheme="minorAscii" w:eastAsiaTheme="minorAscii" w:cstheme="minorBidi"/>
          <w:noProof w:val="0"/>
          <w:color w:val="auto"/>
          <w:sz w:val="24"/>
          <w:szCs w:val="24"/>
          <w:lang w:val="es-ES" w:eastAsia="en-US" w:bidi="ar-SA"/>
        </w:rPr>
      </w:pPr>
      <w:r w:rsidRPr="1D66B6DE" w:rsidR="47517192">
        <w:rPr>
          <w:rFonts w:ascii="Calibri" w:hAnsi="Calibri" w:eastAsia="Calibri" w:cs="" w:asciiTheme="minorAscii" w:hAnsiTheme="minorAscii" w:eastAsiaTheme="minorAscii" w:cstheme="minorBidi"/>
          <w:noProof w:val="0"/>
          <w:color w:val="auto"/>
          <w:sz w:val="24"/>
          <w:szCs w:val="24"/>
          <w:lang w:val="es-ES" w:eastAsia="en-US" w:bidi="ar-SA"/>
        </w:rPr>
        <w:t>D</w:t>
      </w:r>
      <w:r w:rsidRPr="1D66B6DE" w:rsidR="4352A982">
        <w:rPr>
          <w:rFonts w:ascii="Calibri" w:hAnsi="Calibri" w:eastAsia="Calibri" w:cs="" w:asciiTheme="minorAscii" w:hAnsiTheme="minorAscii" w:eastAsiaTheme="minorAscii" w:cstheme="minorBidi"/>
          <w:noProof w:val="0"/>
          <w:color w:val="auto"/>
          <w:sz w:val="24"/>
          <w:szCs w:val="24"/>
          <w:lang w:val="es-ES" w:eastAsia="en-US" w:bidi="ar-SA"/>
        </w:rPr>
        <w:t>esayun</w:t>
      </w:r>
      <w:r w:rsidRPr="1D66B6DE" w:rsidR="416F0D50">
        <w:rPr>
          <w:rFonts w:ascii="Calibri" w:hAnsi="Calibri" w:eastAsia="Calibri" w:cs="" w:asciiTheme="minorAscii" w:hAnsiTheme="minorAscii" w:eastAsiaTheme="minorAscii" w:cstheme="minorBidi"/>
          <w:noProof w:val="0"/>
          <w:color w:val="auto"/>
          <w:sz w:val="24"/>
          <w:szCs w:val="24"/>
          <w:lang w:val="es-ES" w:eastAsia="en-US" w:bidi="ar-SA"/>
        </w:rPr>
        <w:t xml:space="preserve">os y </w:t>
      </w:r>
      <w:r w:rsidRPr="1D66B6DE" w:rsidR="798691A1">
        <w:rPr>
          <w:rFonts w:ascii="Calibri" w:hAnsi="Calibri" w:eastAsia="Calibri" w:cs="" w:asciiTheme="minorAscii" w:hAnsiTheme="minorAscii" w:eastAsiaTheme="minorAscii" w:cstheme="minorBidi"/>
          <w:noProof w:val="0"/>
          <w:color w:val="auto"/>
          <w:sz w:val="24"/>
          <w:szCs w:val="24"/>
          <w:lang w:val="es-ES" w:eastAsia="en-US" w:bidi="ar-SA"/>
        </w:rPr>
        <w:t>1 cena</w:t>
      </w:r>
    </w:p>
    <w:p w:rsidR="789946C9" w:rsidP="1D66B6DE" w:rsidRDefault="789946C9" w14:paraId="7E33B11D" w14:textId="207BE9F0">
      <w:pPr>
        <w:pStyle w:val="Prrafodelista"/>
        <w:numPr>
          <w:ilvl w:val="0"/>
          <w:numId w:val="2"/>
        </w:numPr>
        <w:suppressLineNumbers w:val="0"/>
        <w:bidi w:val="0"/>
        <w:spacing w:before="0" w:beforeAutospacing="off" w:after="16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4"/>
          <w:szCs w:val="24"/>
          <w:lang w:val="es-ES"/>
        </w:rPr>
      </w:pPr>
      <w:r w:rsidRPr="1D66B6DE" w:rsidR="68DC1294">
        <w:rPr>
          <w:rFonts w:ascii="Calibri" w:hAnsi="Calibri" w:eastAsia="Calibri" w:cs="Calibri"/>
          <w:b w:val="0"/>
          <w:bCs w:val="0"/>
          <w:i w:val="0"/>
          <w:iCs w:val="0"/>
          <w:caps w:val="0"/>
          <w:smallCaps w:val="0"/>
          <w:noProof w:val="0"/>
          <w:color w:val="000000" w:themeColor="text1" w:themeTint="FF" w:themeShade="FF"/>
          <w:sz w:val="24"/>
          <w:szCs w:val="24"/>
          <w:lang w:val="es-ES"/>
        </w:rPr>
        <w:t xml:space="preserve">Visitas </w:t>
      </w:r>
      <w:r w:rsidRPr="1D66B6DE" w:rsidR="502F19AE">
        <w:rPr>
          <w:rFonts w:ascii="Calibri" w:hAnsi="Calibri" w:eastAsia="Calibri" w:cs="Calibri"/>
          <w:b w:val="0"/>
          <w:bCs w:val="0"/>
          <w:i w:val="0"/>
          <w:iCs w:val="0"/>
          <w:caps w:val="0"/>
          <w:smallCaps w:val="0"/>
          <w:noProof w:val="0"/>
          <w:color w:val="000000" w:themeColor="text1" w:themeTint="FF" w:themeShade="FF"/>
          <w:sz w:val="24"/>
          <w:szCs w:val="24"/>
          <w:lang w:val="es-ES"/>
        </w:rPr>
        <w:t xml:space="preserve">Vieja Delhi, paseo en </w:t>
      </w:r>
      <w:r w:rsidRPr="1D66B6DE" w:rsidR="502F19AE">
        <w:rPr>
          <w:rFonts w:ascii="Calibri" w:hAnsi="Calibri" w:eastAsia="Calibri" w:cs="Calibri"/>
          <w:b w:val="0"/>
          <w:bCs w:val="0"/>
          <w:i w:val="0"/>
          <w:iCs w:val="0"/>
          <w:caps w:val="0"/>
          <w:smallCaps w:val="0"/>
          <w:noProof w:val="0"/>
          <w:color w:val="000000" w:themeColor="text1" w:themeTint="FF" w:themeShade="FF"/>
          <w:sz w:val="24"/>
          <w:szCs w:val="24"/>
          <w:lang w:val="es-ES"/>
        </w:rPr>
        <w:t>Rickshaw</w:t>
      </w:r>
      <w:r w:rsidRPr="1D66B6DE" w:rsidR="502F19AE">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w:t>
      </w:r>
      <w:r w:rsidRPr="1D66B6DE" w:rsidR="502F19AE">
        <w:rPr>
          <w:rFonts w:ascii="Calibri" w:hAnsi="Calibri" w:eastAsia="Calibri" w:cs="Calibri"/>
          <w:b w:val="0"/>
          <w:bCs w:val="0"/>
          <w:i w:val="0"/>
          <w:iCs w:val="0"/>
          <w:caps w:val="0"/>
          <w:smallCaps w:val="0"/>
          <w:noProof w:val="0"/>
          <w:color w:val="000000" w:themeColor="text1" w:themeTint="FF" w:themeShade="FF"/>
          <w:sz w:val="24"/>
          <w:szCs w:val="24"/>
          <w:lang w:val="es-ES"/>
        </w:rPr>
        <w:t>Chandni</w:t>
      </w:r>
      <w:r w:rsidRPr="1D66B6DE" w:rsidR="502F19AE">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w:t>
      </w:r>
      <w:r w:rsidRPr="1D66B6DE" w:rsidR="502F19AE">
        <w:rPr>
          <w:rFonts w:ascii="Calibri" w:hAnsi="Calibri" w:eastAsia="Calibri" w:cs="Calibri"/>
          <w:b w:val="0"/>
          <w:bCs w:val="0"/>
          <w:i w:val="0"/>
          <w:iCs w:val="0"/>
          <w:caps w:val="0"/>
          <w:smallCaps w:val="0"/>
          <w:noProof w:val="0"/>
          <w:color w:val="000000" w:themeColor="text1" w:themeTint="FF" w:themeShade="FF"/>
          <w:sz w:val="24"/>
          <w:szCs w:val="24"/>
          <w:lang w:val="es-ES"/>
        </w:rPr>
        <w:t>Chowk</w:t>
      </w:r>
      <w:r w:rsidRPr="1D66B6DE" w:rsidR="502F19AE">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w:t>
      </w:r>
      <w:r w:rsidRPr="1D66B6DE" w:rsidR="76883500">
        <w:rPr>
          <w:rFonts w:ascii="Calibri" w:hAnsi="Calibri" w:eastAsia="Calibri" w:cs="Calibri"/>
          <w:b w:val="0"/>
          <w:bCs w:val="0"/>
          <w:i w:val="0"/>
          <w:iCs w:val="0"/>
          <w:caps w:val="0"/>
          <w:smallCaps w:val="0"/>
          <w:noProof w:val="0"/>
          <w:color w:val="000000" w:themeColor="text1" w:themeTint="FF" w:themeShade="FF"/>
          <w:sz w:val="24"/>
          <w:szCs w:val="24"/>
          <w:lang w:val="es-ES"/>
        </w:rPr>
        <w:t>Patrika</w:t>
      </w:r>
      <w:r w:rsidRPr="1D66B6DE" w:rsidR="76883500">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Gate, Templo Birla, Fuerte Amber, </w:t>
      </w:r>
      <w:r w:rsidRPr="1D66B6DE" w:rsidR="6B643E03">
        <w:rPr>
          <w:rFonts w:ascii="Calibri" w:hAnsi="Calibri" w:eastAsia="Calibri" w:cs="Calibri"/>
          <w:b w:val="0"/>
          <w:bCs w:val="0"/>
          <w:i w:val="0"/>
          <w:iCs w:val="0"/>
          <w:caps w:val="0"/>
          <w:smallCaps w:val="0"/>
          <w:noProof w:val="0"/>
          <w:color w:val="000000" w:themeColor="text1" w:themeTint="FF" w:themeShade="FF"/>
          <w:sz w:val="24"/>
          <w:szCs w:val="24"/>
          <w:lang w:val="es-ES"/>
        </w:rPr>
        <w:t>Taj Mahal, Templo de Loto.</w:t>
      </w:r>
    </w:p>
    <w:p w:rsidR="789946C9" w:rsidP="1D66B6DE" w:rsidRDefault="789946C9" w14:paraId="3592296A" w14:textId="43A5FB31">
      <w:pPr>
        <w:pStyle w:val="Prrafodelista"/>
        <w:numPr>
          <w:ilvl w:val="0"/>
          <w:numId w:val="2"/>
        </w:numPr>
        <w:suppressLineNumbers w:val="0"/>
        <w:bidi w:val="0"/>
        <w:spacing w:before="0" w:beforeAutospacing="off" w:after="160" w:afterAutospacing="off" w:line="259" w:lineRule="auto"/>
        <w:ind w:left="720" w:right="0" w:hanging="360"/>
        <w:jc w:val="left"/>
        <w:rPr>
          <w:rFonts w:ascii="Calibri" w:hAnsi="Calibri" w:eastAsia="Calibri" w:cs="" w:asciiTheme="minorAscii" w:hAnsiTheme="minorAscii" w:eastAsiaTheme="minorAscii" w:cstheme="minorBidi"/>
          <w:noProof w:val="0"/>
          <w:color w:val="auto"/>
          <w:sz w:val="24"/>
          <w:szCs w:val="24"/>
          <w:lang w:val="es" w:eastAsia="en-US" w:bidi="ar-SA"/>
        </w:rPr>
      </w:pPr>
      <w:r w:rsidRPr="1D66B6DE" w:rsidR="789946C9">
        <w:rPr>
          <w:rFonts w:ascii="Calibri" w:hAnsi="Calibri" w:eastAsia="Calibri" w:cs="" w:asciiTheme="minorAscii" w:hAnsiTheme="minorAscii" w:eastAsiaTheme="minorAscii" w:cstheme="minorBidi"/>
          <w:noProof w:val="0"/>
          <w:color w:val="auto"/>
          <w:sz w:val="24"/>
          <w:szCs w:val="24"/>
          <w:lang w:val="es" w:eastAsia="en-US" w:bidi="ar-SA"/>
        </w:rPr>
        <w:t>Traslados</w:t>
      </w:r>
      <w:r w:rsidRPr="1D66B6DE" w:rsidR="789946C9">
        <w:rPr>
          <w:rFonts w:ascii="Calibri" w:hAnsi="Calibri" w:eastAsia="Calibri" w:cs="" w:asciiTheme="minorAscii" w:hAnsiTheme="minorAscii" w:eastAsiaTheme="minorAscii" w:cstheme="minorBidi"/>
          <w:noProof w:val="0"/>
          <w:color w:val="auto"/>
          <w:sz w:val="24"/>
          <w:szCs w:val="24"/>
          <w:lang w:val="es" w:eastAsia="en-US" w:bidi="ar-SA"/>
        </w:rPr>
        <w:t xml:space="preserve"> </w:t>
      </w:r>
    </w:p>
    <w:p w:rsidR="5ADFAAF6" w:rsidP="1D66B6DE" w:rsidRDefault="5ADFAAF6" w14:paraId="6FDF994D" w14:textId="203588D8">
      <w:pPr>
        <w:pStyle w:val="Prrafodelista"/>
        <w:numPr>
          <w:ilvl w:val="0"/>
          <w:numId w:val="2"/>
        </w:numPr>
        <w:suppressLineNumbers w:val="0"/>
        <w:bidi w:val="0"/>
        <w:spacing w:before="0" w:beforeAutospacing="off" w:after="160" w:afterAutospacing="off" w:line="259" w:lineRule="auto"/>
        <w:ind w:left="720" w:right="0" w:hanging="360"/>
        <w:jc w:val="left"/>
        <w:rPr>
          <w:rFonts w:ascii="Calibri" w:hAnsi="Calibri" w:eastAsia="Calibri" w:cs="" w:asciiTheme="minorAscii" w:hAnsiTheme="minorAscii" w:eastAsiaTheme="minorAscii" w:cstheme="minorBidi"/>
          <w:noProof w:val="0"/>
          <w:color w:val="auto"/>
          <w:sz w:val="24"/>
          <w:szCs w:val="24"/>
          <w:lang w:val="es-ES" w:eastAsia="en-US" w:bidi="ar-SA"/>
        </w:rPr>
      </w:pPr>
      <w:r w:rsidRPr="1D66B6DE" w:rsidR="5ADFAAF6">
        <w:rPr>
          <w:rFonts w:ascii="Calibri" w:hAnsi="Calibri" w:eastAsia="Calibri" w:cs="" w:asciiTheme="minorAscii" w:hAnsiTheme="minorAscii" w:eastAsiaTheme="minorAscii" w:cstheme="minorBidi"/>
          <w:noProof w:val="0"/>
          <w:color w:val="auto"/>
          <w:sz w:val="24"/>
          <w:szCs w:val="24"/>
          <w:lang w:val="es-ES" w:eastAsia="en-US" w:bidi="ar-SA"/>
        </w:rPr>
        <w:t>Tarj</w:t>
      </w:r>
      <w:r w:rsidRPr="1D66B6DE" w:rsidR="5ADFAAF6">
        <w:rPr>
          <w:rFonts w:ascii="Calibri" w:hAnsi="Calibri" w:eastAsia="Calibri" w:cs="" w:asciiTheme="minorAscii" w:hAnsiTheme="minorAscii" w:eastAsiaTheme="minorAscii" w:cstheme="minorBidi"/>
          <w:noProof w:val="0"/>
          <w:color w:val="auto"/>
          <w:sz w:val="24"/>
          <w:szCs w:val="24"/>
          <w:lang w:val="es-ES" w:eastAsia="en-US" w:bidi="ar-SA"/>
        </w:rPr>
        <w:t>eta de asistencia</w:t>
      </w:r>
    </w:p>
    <w:p w:rsidRPr="00CF21BD" w:rsidR="00650FE6" w:rsidP="1D66B6DE" w:rsidRDefault="00650FE6" w14:paraId="3C7BDAAE" w14:textId="77777777">
      <w:pPr>
        <w:rPr>
          <w:b w:val="1"/>
          <w:bCs w:val="1"/>
          <w:sz w:val="24"/>
          <w:szCs w:val="24"/>
          <w:lang w:val="es-ES"/>
        </w:rPr>
      </w:pPr>
      <w:r w:rsidRPr="1D66B6DE" w:rsidR="00650FE6">
        <w:rPr>
          <w:b w:val="1"/>
          <w:bCs w:val="1"/>
          <w:sz w:val="24"/>
          <w:szCs w:val="24"/>
        </w:rPr>
        <w:t xml:space="preserve">NO INCLUYE </w:t>
      </w:r>
    </w:p>
    <w:p w:rsidR="00650FE6" w:rsidP="1D66B6DE" w:rsidRDefault="00650FE6" w14:paraId="7681202C" w14:textId="77777777">
      <w:pPr>
        <w:pStyle w:val="Prrafodelista"/>
        <w:numPr>
          <w:ilvl w:val="0"/>
          <w:numId w:val="1"/>
        </w:numPr>
        <w:rPr>
          <w:sz w:val="24"/>
          <w:szCs w:val="24"/>
        </w:rPr>
      </w:pPr>
      <w:r w:rsidRPr="1D66B6DE" w:rsidR="00650FE6">
        <w:rPr>
          <w:rFonts w:ascii="Calibri" w:hAnsi="Calibri" w:eastAsia="Calibri" w:cs="" w:asciiTheme="minorAscii" w:hAnsiTheme="minorAscii" w:eastAsiaTheme="minorAscii" w:cstheme="minorBidi"/>
          <w:color w:val="auto"/>
          <w:sz w:val="24"/>
          <w:szCs w:val="24"/>
          <w:lang w:eastAsia="en-US" w:bidi="ar-SA"/>
        </w:rPr>
        <w:t>Tiquetes aéreos</w:t>
      </w:r>
    </w:p>
    <w:p w:rsidR="373E2BFB" w:rsidP="1D66B6DE" w:rsidRDefault="373E2BFB" w14:paraId="68DC6F4E" w14:textId="264845A9">
      <w:pPr>
        <w:pStyle w:val="Prrafodelista"/>
        <w:numPr>
          <w:ilvl w:val="0"/>
          <w:numId w:val="1"/>
        </w:numPr>
        <w:rPr>
          <w:noProof w:val="0"/>
          <w:sz w:val="24"/>
          <w:szCs w:val="24"/>
          <w:lang w:val="es"/>
        </w:rPr>
      </w:pPr>
      <w:r w:rsidRPr="1D66B6DE" w:rsidR="373E2BFB">
        <w:rPr>
          <w:rFonts w:ascii="Calibri" w:hAnsi="Calibri" w:eastAsia="Calibri" w:cs="" w:asciiTheme="minorAscii" w:hAnsiTheme="minorAscii" w:eastAsiaTheme="minorAscii" w:cstheme="minorBidi"/>
          <w:noProof w:val="0"/>
          <w:color w:val="auto"/>
          <w:sz w:val="24"/>
          <w:szCs w:val="24"/>
          <w:lang w:val="es" w:eastAsia="en-US" w:bidi="ar-SA"/>
        </w:rPr>
        <w:t>Excursiones Opcionales o gastos personales</w:t>
      </w:r>
    </w:p>
    <w:p w:rsidR="373E2BFB" w:rsidP="1D66B6DE" w:rsidRDefault="373E2BFB" w14:paraId="099B91EB" w14:textId="678F6F66">
      <w:pPr>
        <w:pStyle w:val="Prrafodelista"/>
        <w:numPr>
          <w:ilvl w:val="0"/>
          <w:numId w:val="1"/>
        </w:numPr>
        <w:rPr>
          <w:rFonts w:ascii="Calibri" w:hAnsi="Calibri" w:eastAsia="Calibri" w:cs="" w:asciiTheme="minorAscii" w:hAnsiTheme="minorAscii" w:eastAsiaTheme="minorAscii" w:cstheme="minorBidi"/>
          <w:noProof w:val="0"/>
          <w:color w:val="auto"/>
          <w:sz w:val="24"/>
          <w:szCs w:val="24"/>
          <w:lang w:val="es" w:eastAsia="en-US" w:bidi="ar-SA"/>
        </w:rPr>
      </w:pPr>
      <w:r w:rsidRPr="1D66B6DE" w:rsidR="373E2BFB">
        <w:rPr>
          <w:rFonts w:ascii="Calibri" w:hAnsi="Calibri" w:eastAsia="Calibri" w:cs="" w:asciiTheme="minorAscii" w:hAnsiTheme="minorAscii" w:eastAsiaTheme="minorAscii" w:cstheme="minorBidi"/>
          <w:noProof w:val="0"/>
          <w:color w:val="auto"/>
          <w:sz w:val="24"/>
          <w:szCs w:val="24"/>
          <w:lang w:val="es" w:eastAsia="en-US" w:bidi="ar-SA"/>
        </w:rPr>
        <w:t xml:space="preserve">Propinas </w:t>
      </w:r>
      <w:r w:rsidRPr="1D66B6DE" w:rsidR="7DA905DB">
        <w:rPr>
          <w:rFonts w:ascii="Calibri" w:hAnsi="Calibri" w:eastAsia="Calibri" w:cs="" w:asciiTheme="minorAscii" w:hAnsiTheme="minorAscii" w:eastAsiaTheme="minorAscii" w:cstheme="minorBidi"/>
          <w:noProof w:val="0"/>
          <w:color w:val="auto"/>
          <w:sz w:val="24"/>
          <w:szCs w:val="24"/>
          <w:lang w:val="es" w:eastAsia="en-US" w:bidi="ar-SA"/>
        </w:rPr>
        <w:t>o impuestos</w:t>
      </w:r>
    </w:p>
    <w:p w:rsidR="373E2BFB" w:rsidP="1D66B6DE" w:rsidRDefault="373E2BFB" w14:paraId="3A44920C" w14:textId="3C1D1588">
      <w:pPr>
        <w:pStyle w:val="Prrafodelista"/>
        <w:numPr>
          <w:ilvl w:val="0"/>
          <w:numId w:val="1"/>
        </w:numPr>
        <w:rPr>
          <w:sz w:val="24"/>
          <w:szCs w:val="24"/>
        </w:rPr>
      </w:pPr>
      <w:r w:rsidRPr="1D66B6DE" w:rsidR="373E2BFB">
        <w:rPr>
          <w:rFonts w:ascii="Calibri" w:hAnsi="Calibri" w:eastAsia="Calibri" w:cs="" w:asciiTheme="minorAscii" w:hAnsiTheme="minorAscii" w:eastAsiaTheme="minorAscii" w:cstheme="minorBidi"/>
          <w:noProof w:val="0"/>
          <w:color w:val="auto"/>
          <w:sz w:val="24"/>
          <w:szCs w:val="24"/>
          <w:lang w:val="es" w:eastAsia="en-US" w:bidi="ar-SA"/>
        </w:rPr>
        <w:t>Cualquier servicio no mencionado como incluido</w:t>
      </w:r>
      <w:r w:rsidRPr="1D66B6DE" w:rsidR="373E2BFB">
        <w:rPr>
          <w:rFonts w:ascii="Calibri" w:hAnsi="Calibri" w:eastAsia="Calibri" w:cs="" w:asciiTheme="minorAscii" w:hAnsiTheme="minorAscii" w:eastAsiaTheme="minorAscii" w:cstheme="minorBidi"/>
          <w:color w:val="auto"/>
          <w:sz w:val="24"/>
          <w:szCs w:val="24"/>
          <w:lang w:eastAsia="en-US" w:bidi="ar-SA"/>
        </w:rPr>
        <w:t xml:space="preserve"> </w:t>
      </w:r>
    </w:p>
    <w:p w:rsidR="122E24D6" w:rsidP="122E24D6" w:rsidRDefault="122E24D6" w14:paraId="2DC6004F" w14:textId="2AA4E1B0">
      <w:pPr>
        <w:jc w:val="both"/>
        <w:rPr>
          <w:b w:val="1"/>
          <w:bCs w:val="1"/>
          <w:color w:val="FF0000"/>
          <w:sz w:val="22"/>
          <w:szCs w:val="22"/>
        </w:rPr>
      </w:pPr>
    </w:p>
    <w:p w:rsidRPr="00CF21BD" w:rsidR="00650FE6" w:rsidP="1D66B6DE" w:rsidRDefault="00650FE6" w14:paraId="450FEBBD" w14:textId="5C15E2C9">
      <w:pPr>
        <w:jc w:val="both"/>
        <w:rPr>
          <w:sz w:val="24"/>
          <w:szCs w:val="24"/>
        </w:rPr>
      </w:pPr>
      <w:r w:rsidRPr="1D66B6DE" w:rsidR="00650FE6">
        <w:rPr>
          <w:b w:val="1"/>
          <w:bCs w:val="1"/>
          <w:color w:val="FF0000"/>
          <w:sz w:val="24"/>
          <w:szCs w:val="24"/>
        </w:rPr>
        <w:t>Condiciones:</w:t>
      </w:r>
      <w:r w:rsidRPr="1D66B6DE" w:rsidR="00650FE6">
        <w:rPr>
          <w:color w:val="FF0000"/>
          <w:sz w:val="24"/>
          <w:szCs w:val="24"/>
        </w:rPr>
        <w:t xml:space="preserve"> </w:t>
      </w:r>
      <w:r w:rsidRPr="1D66B6DE" w:rsidR="00650FE6">
        <w:rPr>
          <w:sz w:val="24"/>
          <w:szCs w:val="24"/>
        </w:rPr>
        <w:t>Aplica inicio de viaje</w:t>
      </w:r>
      <w:r w:rsidRPr="1D66B6DE" w:rsidR="00650FE6">
        <w:rPr>
          <w:sz w:val="24"/>
          <w:szCs w:val="24"/>
        </w:rPr>
        <w:t>s puntuales de m</w:t>
      </w:r>
      <w:r w:rsidRPr="1D66B6DE" w:rsidR="1DC93434">
        <w:rPr>
          <w:sz w:val="24"/>
          <w:szCs w:val="24"/>
        </w:rPr>
        <w:t xml:space="preserve">ayo </w:t>
      </w:r>
      <w:r w:rsidRPr="1D66B6DE" w:rsidR="67DB4BA0">
        <w:rPr>
          <w:sz w:val="24"/>
          <w:szCs w:val="24"/>
        </w:rPr>
        <w:t xml:space="preserve">4 a septiembre </w:t>
      </w:r>
      <w:r w:rsidRPr="1D66B6DE" w:rsidR="67DB4BA0">
        <w:rPr>
          <w:sz w:val="24"/>
          <w:szCs w:val="24"/>
        </w:rPr>
        <w:t>21 del</w:t>
      </w:r>
      <w:r w:rsidRPr="1D66B6DE" w:rsidR="67DB4BA0">
        <w:rPr>
          <w:sz w:val="24"/>
          <w:szCs w:val="24"/>
        </w:rPr>
        <w:t xml:space="preserve"> 2024</w:t>
      </w:r>
      <w:r w:rsidRPr="1D66B6DE" w:rsidR="00650FE6">
        <w:rPr>
          <w:sz w:val="24"/>
          <w:szCs w:val="24"/>
        </w:rPr>
        <w:t>.</w:t>
      </w:r>
      <w:r w:rsidRPr="1D66B6DE" w:rsidR="00650FE6">
        <w:rPr>
          <w:sz w:val="24"/>
          <w:szCs w:val="24"/>
        </w:rPr>
        <w:t xml:space="preserve"> </w:t>
      </w:r>
      <w:r w:rsidRPr="1D66B6DE" w:rsidR="00650FE6">
        <w:rPr>
          <w:sz w:val="24"/>
          <w:szCs w:val="24"/>
        </w:rPr>
        <w:t>Consulta con nuestros asesores los días de viaje disponibles.</w:t>
      </w:r>
      <w:r w:rsidRPr="1D66B6DE" w:rsidR="00650FE6">
        <w:rPr>
          <w:sz w:val="24"/>
          <w:szCs w:val="24"/>
        </w:rPr>
        <w:t xml:space="preserve"> </w:t>
      </w:r>
      <w:r w:rsidRPr="1D66B6DE" w:rsidR="00650FE6">
        <w:rPr>
          <w:sz w:val="24"/>
          <w:szCs w:val="24"/>
        </w:rPr>
        <w:t>No aplica para viajes en temporada alta, ni festividades en destino. Precios por persona en dólares americanos varían de acuerdo con la acomodación y fecha de viaje</w:t>
      </w:r>
      <w:r w:rsidRPr="1D66B6DE" w:rsidR="00650FE6">
        <w:rPr>
          <w:sz w:val="24"/>
          <w:szCs w:val="24"/>
        </w:rPr>
        <w:t>.</w:t>
      </w:r>
      <w:r w:rsidRPr="1D66B6DE" w:rsidR="00650FE6">
        <w:rPr>
          <w:b w:val="1"/>
          <w:bCs w:val="1"/>
          <w:sz w:val="24"/>
          <w:szCs w:val="24"/>
        </w:rPr>
        <w:t xml:space="preserve"> </w:t>
      </w:r>
      <w:r w:rsidRPr="1D66B6DE" w:rsidR="00650FE6">
        <w:rPr>
          <w:sz w:val="24"/>
          <w:szCs w:val="24"/>
        </w:rPr>
        <w:t xml:space="preserve">Sujeto a disponibilidad y a cambio sin previo aviso. </w:t>
      </w:r>
    </w:p>
    <w:p w:rsidR="00650FE6" w:rsidP="1D66B6DE" w:rsidRDefault="00650FE6" w14:paraId="7D0FC313" w14:textId="7CB4B088">
      <w:pPr>
        <w:jc w:val="both"/>
        <w:rPr>
          <w:rFonts w:cs="Calibri" w:cstheme="minorAscii"/>
          <w:sz w:val="24"/>
          <w:szCs w:val="24"/>
          <w:lang w:val="es-ES"/>
        </w:rPr>
      </w:pPr>
      <w:r w:rsidRPr="1D66B6DE" w:rsidR="00650FE6">
        <w:rPr>
          <w:rFonts w:cs="Calibri" w:cstheme="minorAscii"/>
          <w:sz w:val="24"/>
          <w:szCs w:val="24"/>
        </w:rPr>
        <w:t xml:space="preserve">**La agencia no es responsable por modificaciones o cancelaciones de los servicios confirmados por los operadores. </w:t>
      </w:r>
    </w:p>
    <w:p w:rsidR="1D66B6DE" w:rsidP="1D66B6DE" w:rsidRDefault="1D66B6DE" w14:paraId="1983AC77" w14:textId="1174ABF4">
      <w:pPr>
        <w:pStyle w:val="Normal"/>
        <w:jc w:val="both"/>
        <w:rPr>
          <w:rFonts w:cs="Calibri" w:cstheme="minorAscii"/>
          <w:sz w:val="24"/>
          <w:szCs w:val="24"/>
        </w:rPr>
      </w:pPr>
    </w:p>
    <w:p w:rsidR="2F794B9F" w:rsidP="1D66B6DE" w:rsidRDefault="2F794B9F" w14:paraId="58785F1F" w14:textId="48D40E84">
      <w:pPr>
        <w:pStyle w:val="Normal"/>
        <w:jc w:val="both"/>
        <w:rPr>
          <w:rFonts w:cs="Calibri" w:cstheme="minorAscii"/>
          <w:b w:val="1"/>
          <w:bCs w:val="1"/>
          <w:sz w:val="24"/>
          <w:szCs w:val="24"/>
        </w:rPr>
      </w:pPr>
      <w:r w:rsidRPr="1D66B6DE" w:rsidR="2F794B9F">
        <w:rPr>
          <w:rFonts w:cs="Calibri" w:cstheme="minorAscii"/>
          <w:b w:val="1"/>
          <w:bCs w:val="1"/>
          <w:sz w:val="24"/>
          <w:szCs w:val="24"/>
        </w:rPr>
        <w:t>ITINERARIO</w:t>
      </w:r>
    </w:p>
    <w:p w:rsidR="2F794B9F" w:rsidP="1D66B6DE" w:rsidRDefault="2F794B9F" w14:paraId="379720B1" w14:textId="7B164942">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pP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DÍA 1: LLEGADA DELHI</w:t>
      </w:r>
    </w:p>
    <w:p w:rsidR="2F794B9F" w:rsidP="1D66B6DE" w:rsidRDefault="2F794B9F" w14:paraId="6E97F464" w14:textId="2028ECBE">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A su llegada, se le dará una bienvenida tradicional y traslado al hotel.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Habitación desde 1400 horas.</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Delhi, una de las ciudades más antiguas del mundo, tiene un excelente ambiente de una ciudad vieja en la Vieja Delhi, y la moderna en Nueva Delhi. La perfecta combinación de mundos viejos y nuevos la convierten en una opción fascinante de explorar. Alojamiento en el Hotel.</w:t>
      </w:r>
    </w:p>
    <w:p w:rsidR="2F794B9F" w:rsidP="1D66B6DE" w:rsidRDefault="2F794B9F" w14:paraId="130993EB" w14:textId="6B673127">
      <w:pPr>
        <w:spacing w:after="200" w:line="240" w:lineRule="auto"/>
        <w:ind w:hanging="2"/>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br/>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DÍA 2: DELHI</w:t>
      </w:r>
    </w:p>
    <w:p w:rsidR="2F794B9F" w:rsidP="1D66B6DE" w:rsidRDefault="2F794B9F" w14:paraId="7F31BC7C" w14:textId="3C53320F">
      <w:pPr>
        <w:spacing w:after="200" w:line="240" w:lineRule="auto"/>
        <w:ind w:hanging="2"/>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Desayuno. </w:t>
      </w:r>
      <w:r w:rsidRPr="1D66B6DE" w:rsidR="2F794B9F">
        <w:rPr>
          <w:rStyle w:val="A7"/>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Por la mañana visita de Vieja Delhi, pasando por el </w:t>
      </w:r>
      <w:r w:rsidRPr="1D66B6DE" w:rsidR="2F794B9F">
        <w:rPr>
          <w:rStyle w:val="A7"/>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Fuerte Rojo</w:t>
      </w:r>
      <w:r w:rsidRPr="1D66B6DE" w:rsidR="2F794B9F">
        <w:rPr>
          <w:rStyle w:val="A7"/>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construido por el Emperador Mogol </w:t>
      </w:r>
      <w:r w:rsidRPr="1D66B6DE" w:rsidR="2F794B9F">
        <w:rPr>
          <w:rStyle w:val="A7"/>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Shah</w:t>
      </w:r>
      <w:r w:rsidRPr="1D66B6DE" w:rsidR="2F794B9F">
        <w:rPr>
          <w:rStyle w:val="A7"/>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w:t>
      </w:r>
      <w:r w:rsidRPr="1D66B6DE" w:rsidR="2F794B9F">
        <w:rPr>
          <w:rStyle w:val="A7"/>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Jahan</w:t>
      </w:r>
      <w:r w:rsidRPr="1D66B6DE" w:rsidR="2F794B9F">
        <w:rPr>
          <w:rStyle w:val="A7"/>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y disfruta de un </w:t>
      </w:r>
      <w:r w:rsidRPr="1D66B6DE" w:rsidR="2F794B9F">
        <w:rPr>
          <w:rStyle w:val="A7"/>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paseo en un </w:t>
      </w:r>
      <w:r w:rsidRPr="1D66B6DE" w:rsidR="2F794B9F">
        <w:rPr>
          <w:rStyle w:val="A7"/>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rickshaw</w:t>
      </w:r>
      <w:r w:rsidRPr="1D66B6DE" w:rsidR="2F794B9F">
        <w:rPr>
          <w:rStyle w:val="A7"/>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(Carrito bicicleta, tirado por hombre) </w:t>
      </w:r>
      <w:r w:rsidRPr="1D66B6DE" w:rsidR="2F794B9F">
        <w:rPr>
          <w:rStyle w:val="A7"/>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en </w:t>
      </w:r>
      <w:r w:rsidRPr="1D66B6DE" w:rsidR="2F794B9F">
        <w:rPr>
          <w:rStyle w:val="A7"/>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Chandni</w:t>
      </w:r>
      <w:r w:rsidRPr="1D66B6DE" w:rsidR="2F794B9F">
        <w:rPr>
          <w:rStyle w:val="A7"/>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w:t>
      </w:r>
      <w:r w:rsidRPr="1D66B6DE" w:rsidR="2F794B9F">
        <w:rPr>
          <w:rStyle w:val="A7"/>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Chowk</w:t>
      </w:r>
      <w:r w:rsidRPr="1D66B6DE" w:rsidR="2F794B9F">
        <w:rPr>
          <w:rStyle w:val="A7"/>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uno de los bazares más antiguos y grandes en la India. Cruzado por calles estrechas con tiendas que luchan por el espacio, </w:t>
      </w:r>
      <w:r w:rsidRPr="1D66B6DE" w:rsidR="2F794B9F">
        <w:rPr>
          <w:rStyle w:val="A7"/>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Chandni</w:t>
      </w:r>
      <w:r w:rsidRPr="1D66B6DE" w:rsidR="2F794B9F">
        <w:rPr>
          <w:rStyle w:val="A7"/>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w:t>
      </w:r>
      <w:r w:rsidRPr="1D66B6DE" w:rsidR="2F794B9F">
        <w:rPr>
          <w:rStyle w:val="A7"/>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Chowk</w:t>
      </w:r>
      <w:r w:rsidRPr="1D66B6DE" w:rsidR="2F794B9F">
        <w:rPr>
          <w:rStyle w:val="A7"/>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da la sensación de las viejas compras de Delhi. Desde la era del siglo 17, este lugar se llama con razón un "paraíso de los compradores" en Delhi. Durante el reinado de </w:t>
      </w:r>
      <w:r w:rsidRPr="1D66B6DE" w:rsidR="2F794B9F">
        <w:rPr>
          <w:rStyle w:val="A7"/>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Shah</w:t>
      </w:r>
      <w:r w:rsidRPr="1D66B6DE" w:rsidR="2F794B9F">
        <w:rPr>
          <w:rStyle w:val="A7"/>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w:t>
      </w:r>
      <w:r w:rsidRPr="1D66B6DE" w:rsidR="2F794B9F">
        <w:rPr>
          <w:rStyle w:val="A7"/>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Jahan</w:t>
      </w:r>
      <w:r w:rsidRPr="1D66B6DE" w:rsidR="2F794B9F">
        <w:rPr>
          <w:rStyle w:val="A7"/>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había un canal arbolado que atravesaba su centro y reflejaba la luna. Por lo tanto, el nombre "</w:t>
      </w:r>
      <w:r w:rsidRPr="1D66B6DE" w:rsidR="2F794B9F">
        <w:rPr>
          <w:rStyle w:val="A7"/>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Chandni</w:t>
      </w:r>
      <w:r w:rsidRPr="1D66B6DE" w:rsidR="2F794B9F">
        <w:rPr>
          <w:rStyle w:val="A7"/>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w:t>
      </w:r>
      <w:r w:rsidRPr="1D66B6DE" w:rsidR="2F794B9F">
        <w:rPr>
          <w:rStyle w:val="A7"/>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Chowk</w:t>
      </w:r>
      <w:r w:rsidRPr="1D66B6DE" w:rsidR="2F794B9F">
        <w:rPr>
          <w:rStyle w:val="A7"/>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surgió, lo que significa "lugar de luz de luna". Luego, visitamos la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Mezquita Jama</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la mezquita más grande de la India. A continuación, visita al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Gurudwara</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el Templo de religión Sikh</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una belleza arquitectónica. Los Sijs por su religión realizan </w:t>
      </w:r>
      <w:r w:rsidRPr="1D66B6DE" w:rsidR="2F794B9F">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4"/>
          <w:szCs w:val="24"/>
          <w:lang w:val="es-ES"/>
        </w:rPr>
        <w:t>Seva</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también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Sewa</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abreviatura de la palabra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Karseva</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se refiere a "servicio abnegado", trabajo o servicio realizado sin ningún pensamiento de recompensa o beneficio personal. Los voluntarios que participan en Seva se conocen como </w:t>
      </w:r>
      <w:r w:rsidRPr="1D66B6DE" w:rsidR="2F794B9F">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s-ES"/>
        </w:rPr>
        <w:t>Sevadars</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Durante su visita a la cocina,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van a tener la oportunidad de convertirse como un </w:t>
      </w:r>
      <w:r w:rsidRPr="1D66B6DE" w:rsidR="2F794B9F">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4"/>
          <w:szCs w:val="24"/>
          <w:lang w:val="es-ES"/>
        </w:rPr>
        <w:t>sevadar</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y participar en la cocina haciendo </w:t>
      </w:r>
      <w:r w:rsidRPr="1D66B6DE" w:rsidR="2F794B9F">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4"/>
          <w:szCs w:val="24"/>
          <w:lang w:val="es-ES"/>
        </w:rPr>
        <w:t>chapatis</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(tortilla india), echar mano a preparación de </w:t>
      </w:r>
      <w:r w:rsidRPr="1D66B6DE" w:rsidR="2F794B9F">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4"/>
          <w:szCs w:val="24"/>
          <w:lang w:val="es-ES"/>
        </w:rPr>
        <w:t>lentejas, verduras</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y servir a los numerosos sentados esperando para comida</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Es una experiencia bien elevadora en que en alguna manera están regresando algo a la comunidad/gente. Por la tarde, visita de Nueva Delhi, visitando al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Qutub</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Minar</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una torre gigantesca de 72m, construida por el primer gobernante musulmán de la India,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Qutub</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ud</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-din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Aibak</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Siguiente en su recorrido visitaremos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Gandhi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Smriti</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(también llamada Birla House), es el lugar donde Mahatma Gandhi pasó los últimos 144 días de su vida y fue asesinado el 30 de enero de 1948. Paseo por los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edificios gubernamentales</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Rashtrapati</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Bhawan</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(residencia del presidente de la India)</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el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Parlamento</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y la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Puerta de la India (Arco del Triunfo)</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Alojamiento en el Hotel.</w:t>
      </w:r>
    </w:p>
    <w:p w:rsidR="2F794B9F" w:rsidP="1D66B6DE" w:rsidRDefault="2F794B9F" w14:paraId="5C9C302B" w14:textId="3E360F55">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DÍA 3: DELHI/JAIPUR</w:t>
      </w:r>
    </w:p>
    <w:p w:rsidR="2F794B9F" w:rsidP="1D66B6DE" w:rsidRDefault="2F794B9F" w14:paraId="6E4E9FA0" w14:textId="48ED339C">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Desayuno.</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Por la mañana salida por carretera hacia Jaipur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(Aprox. 300kms, 5-6horas)</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la capital de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Rajasthan</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también conocida como "La Ciudad Rosa" como la ciudad vieja se había convertido de color rosa de terracota en 1876 para dar la bienvenida al Príncipe Alberto. Traslado al Hotel. Por la tarde visitaremos</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Patrika</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Gate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para tomar fotografías</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uno de los lugares más fotografiados de Jaipur. Si bien la puerta es solo una de las muchas maravillas arquitectónicas de Jaipur, el diseño opulento es realmente impresionante. Y las pasarelas vibrantes e intrincadas sirven como un fiel reflejo de la cultura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Rajasthani</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Más tarde, visitaremos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el Templo Birla</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originalmente conocido como Templo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Lakshmi</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Narayan</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construido en mármol blanco puro y dedicado al Dios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Vishnu</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y la Diosa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Lakshmi</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Alojamiento en el Hotel. </w:t>
      </w:r>
    </w:p>
    <w:p w:rsidR="1D66B6DE" w:rsidP="1D66B6DE" w:rsidRDefault="1D66B6DE" w14:paraId="42725495" w14:textId="21A7F200">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p>
    <w:p w:rsidR="2F794B9F" w:rsidP="1D66B6DE" w:rsidRDefault="2F794B9F" w14:paraId="652B2264" w14:textId="1EBE818C">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DÍA 4: JAIPUR</w:t>
      </w:r>
    </w:p>
    <w:p w:rsidR="2F794B9F" w:rsidP="1D66B6DE" w:rsidRDefault="2F794B9F" w14:paraId="3E8EF713" w14:textId="67D5F919">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Desayuno.</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Por la mañana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visita al Fuerte Amber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con la subida y vuelta al/del Fuerte por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jeep</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El Fuerte Amber, situado en la colina pintoresca y resistente, es una fascinante mezcla de arquitectura hindú y Mogol. Construido por uno de los generales más confiables de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Akbar</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Maharaja</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Man Singh I en el año 1592, Fuerte Amber sirvió como la residencia principal de los gobernantes Rajput. El Fuerte Amber a través de sus grandes murallas, varias puertas y caminos pavimentados domina el lago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Maotha</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en la ciudad de Ame</w:t>
      </w:r>
      <w:r w:rsidRPr="1D66B6DE" w:rsidR="72C8540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r</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que solía servir como la capital del antiguo estado principesco de Jaipur. Después paseo por el bellamente restaurado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Jal Mahal,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un antiguo pabellón real del placer</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Por la tarde visita al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Palacio de la Ciudad</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del Maharajá, el cual alberga la antigua Residencia Real y un museo que celebra la colección de la familia real de Jaipur. Luego visitaremos el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Hawa</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Mahal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o</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el</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Palacio de los Vientos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la fachada de cinco pisos, de 593 celosías de ventanas de cedazo de piedra, un emblema de la ciudad de Jaipur. También visita al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Jantar</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Mantar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o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el Observatorio Astronómico.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Este es el mayor y mejor conservado de los cinco observatorios construidos por Jai Singh II en diferentes partes del país. Más tarde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explora los exóticos y coloridos ‘bazares’ de Jaipur</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para descubrir la riqueza artística de la región. Alojamiento en el Hotel.</w:t>
      </w:r>
    </w:p>
    <w:p w:rsidR="1D66B6DE" w:rsidP="1D66B6DE" w:rsidRDefault="1D66B6DE" w14:paraId="46CA488F" w14:textId="329F2CD6">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p>
    <w:p w:rsidR="2F794B9F" w:rsidP="1D66B6DE" w:rsidRDefault="2F794B9F" w14:paraId="64CA8766" w14:textId="4EB7B224">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DÍA 5: JAIPUR/AGRA</w:t>
      </w:r>
    </w:p>
    <w:p w:rsidR="2F794B9F" w:rsidP="1D66B6DE" w:rsidRDefault="2F794B9F" w14:paraId="4A1F8FB4" w14:textId="3B82CEB3">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Desayuno.</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Por la mañana salida por carretera hacia Agra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(Aprox. 240kms, 5-6horas)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en ruta parada en</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Abhaneri</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para ver el pozo escalonado</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Chand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Baori</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con su diseño geométrico preciso y su laberinto de escalones y para explorar sus alrededores rurales. Continuaremos por carretera hacia Agra, una ciudad antigua como se menciona en la gran epopeya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Mahabharata</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y fue el centro de atención durante el reinado de los Mogoles. Es famoso por ser el hogar de una de las Siete Maravillas del Mundo, el Taj Mahal. El Taj Mahal es un monumento de tanta elegancia increíble que se considera sinónimo de belleza en sí misma. Traslado al Hotel. Alojamiento en el Hotel.</w:t>
      </w:r>
    </w:p>
    <w:p w:rsidR="1D66B6DE" w:rsidP="1D66B6DE" w:rsidRDefault="1D66B6DE" w14:paraId="63713401" w14:textId="22C28901">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p>
    <w:p w:rsidR="2F794B9F" w:rsidP="1D66B6DE" w:rsidRDefault="2F794B9F" w14:paraId="403134F9" w14:textId="3779141D">
      <w:pPr>
        <w:pStyle w:val="NoSpacing"/>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DÍA 6: AGRA</w:t>
      </w:r>
    </w:p>
    <w:p w:rsidR="2F794B9F" w:rsidP="1D66B6DE" w:rsidRDefault="2F794B9F" w14:paraId="4227C1B9" w14:textId="792B4D04">
      <w:pPr>
        <w:pStyle w:val="NoSpacing"/>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Desayuno.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Por la mañana visita del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Taj Mahal* (cerrado los viernes)</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el monumento más fascinante y hermoso de la India. El Taj Mahal fue completado en 1653 DC por el Emperador Mogol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Shah</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Jahan</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en la memoria de su reina favorita,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Mumtaz</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Mahal. Este monumento perfectamente simétrico tomó 22 años de trabajos forzados y 20.000 trabajadores, los albañiles y los joyeros para la construcción y se encuentra en medio de jardines. También visita al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Fuerte de Agra</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una imponente fortaleza en las orillas del río Yamuna, construida por el Emperador Mogol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Akbar</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en 1565 DC. Por la tarde disfruta de vista del Taj Mahal desde</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Mehtab</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Bagh</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situado en la orilla opuesta del Taj Mahal. Alojamiento en el Hotel.</w:t>
      </w:r>
    </w:p>
    <w:p w:rsidR="1D66B6DE" w:rsidP="1D66B6DE" w:rsidRDefault="1D66B6DE" w14:paraId="23A5F802" w14:textId="772D31E5">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p>
    <w:p w:rsidR="2F794B9F" w:rsidP="1D66B6DE" w:rsidRDefault="2F794B9F" w14:paraId="32128B7F" w14:textId="4EDC0827">
      <w:pPr>
        <w:spacing w:after="20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Los visitantes ahora tendrán solo tres horas para terminar su recorrido por el Taj Mahal, desde el momento de la entrada hasta la salida. El límite de tiempo de tres horas comienza después de pasar la barrera del boleto y la verificación de seguridad comienza después de eso. Si un turista permanece dentro del complejo por más de tres horas, deberá pagar una multa de INR600 por persona, que es aproximadamente USD 10 por persona. Las reglas y regulaciones están sujetas a cambios en cualquier momento.</w:t>
      </w:r>
    </w:p>
    <w:p w:rsidR="2F794B9F" w:rsidP="1D66B6DE" w:rsidRDefault="2F794B9F" w14:paraId="7AEA412D" w14:textId="6E71E474">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DÍA 7: AGRA/DELHI</w:t>
      </w:r>
    </w:p>
    <w:p w:rsidR="2F794B9F" w:rsidP="1D66B6DE" w:rsidRDefault="2F794B9F" w14:paraId="1331973F" w14:textId="2D744CC4">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Desayuno.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Por la mañana salida por carretera hacia Delhi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(Aprox. 210kms, 3-4horas)</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A su llegada en Delhi, visitaremos el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Templo de Loto (cerrado los lunes), o Templo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Bahai</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que se encuentra en las proximidades y es famoso por su forma de Flor de Loto. Después,</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visita del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Templo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Akshardham</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 xml:space="preserve"> (cerrado los lunes)</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una verdadera obra de arte construida hace muy poco gracias a las donaciones de miles de hindúes ricos. Se trata de un lugar que resume 10 mil años de cultura, con toda su grandeza, belleza, esperanza y bendiciones. Traslado al hotel. Alojamiento en el Hotel.</w:t>
      </w:r>
    </w:p>
    <w:p w:rsidR="1D66B6DE" w:rsidP="1D66B6DE" w:rsidRDefault="1D66B6DE" w14:paraId="5BC98283" w14:textId="65A7A6F7">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p>
    <w:p w:rsidR="2F794B9F" w:rsidP="1D66B6DE" w:rsidRDefault="2F794B9F" w14:paraId="409CEB46" w14:textId="56645679">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DÍA 8: SALIDA DELHI</w:t>
      </w:r>
    </w:p>
    <w:p w:rsidR="2F794B9F" w:rsidP="1D66B6DE" w:rsidRDefault="2F794B9F" w14:paraId="60D7FC32" w14:textId="2A442051">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Desayuno.</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Habitación disponible hasta 1200horas del mediodía.</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 xml:space="preserve"> A la hora conveniente traslado al aeropuerto internacional para su vuelo de regreso </w:t>
      </w:r>
      <w:r w:rsidRPr="1D66B6DE" w:rsidR="2F794B9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t>(debe presentarse en el aeropuerto 3horas antes de la hora de salida del vuelo)</w:t>
      </w:r>
      <w:r w:rsidRPr="1D66B6DE" w:rsidR="2F794B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s-ES"/>
        </w:rPr>
        <w:t>.</w:t>
      </w:r>
    </w:p>
    <w:p w:rsidR="1D66B6DE" w:rsidP="1D66B6DE" w:rsidRDefault="1D66B6DE" w14:paraId="1FB87A4B" w14:textId="42196F44">
      <w:pPr>
        <w:pStyle w:val="Normal"/>
        <w:jc w:val="both"/>
        <w:rPr>
          <w:rFonts w:cs="Calibri" w:cstheme="minorAscii"/>
          <w:b w:val="1"/>
          <w:bCs w:val="1"/>
          <w:sz w:val="24"/>
          <w:szCs w:val="24"/>
        </w:rPr>
      </w:pPr>
    </w:p>
    <w:p w:rsidR="3F1032ED" w:rsidP="1D66B6DE" w:rsidRDefault="3F1032ED" w14:paraId="3BD16166" w14:textId="5A88D026">
      <w:pPr>
        <w:pStyle w:val="Normal"/>
        <w:jc w:val="right"/>
      </w:pPr>
      <w:r w:rsidR="19198F00">
        <w:rPr/>
        <w:t xml:space="preserve">***FIN DE NUESTROS SERVICIOS*** </w:t>
      </w:r>
    </w:p>
    <w:sectPr w:rsidRPr="00650FE6" w:rsidR="00A81839" w:rsidSect="006D4DA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q4GGqyM486LhC5" int2:id="q1Y0ryCH">
      <int2:state int2:type="AugLoop_Text_Critique" int2:value="Rejected"/>
    </int2:textHash>
    <int2:textHash int2:hashCode="2tBj+K3ngnY8dO" int2:id="5uRjFmV5">
      <int2:state int2:type="AugLoop_Text_Critique" int2:value="Rejected"/>
    </int2:textHash>
    <int2:textHash int2:hashCode="7sW1Gb3vR7lGPW" int2:id="heQ2TUj7">
      <int2:state int2:type="AugLoop_Text_Critique" int2:value="Rejected"/>
    </int2:textHash>
    <int2:textHash int2:hashCode="fzgIwhkSYz/d4u" int2:id="APDdG30l">
      <int2:state int2:type="AugLoop_Text_Critique" int2:value="Rejected"/>
    </int2:textHash>
    <int2:textHash int2:hashCode="pkheke5rVBHOlG" int2:id="dLimtQ8w">
      <int2:state int2:type="AugLoop_Text_Critique" int2:value="Rejected"/>
    </int2:textHash>
    <int2:textHash int2:hashCode="vJYVS2BnuWschs" int2:id="ZEieJowQ">
      <int2:state int2:type="AugLoop_Text_Critique" int2:value="Rejected"/>
    </int2:textHash>
    <int2:textHash int2:hashCode="HvQh5hdAYkp6Y6" int2:id="xcC91Njv">
      <int2:state int2:type="AugLoop_Text_Critique" int2:value="Rejected"/>
    </int2:textHash>
    <int2:textHash int2:hashCode="GpQuqwaKIXPmbQ" int2:id="8qZMJ293">
      <int2:state int2:type="AugLoop_Text_Critique" int2:value="Rejected"/>
    </int2:textHash>
    <int2:textHash int2:hashCode="IMl8h1qZDdrD5u" int2:id="G89NuSBb">
      <int2:state int2:type="AugLoop_Text_Critique" int2:value="Rejected"/>
    </int2:textHash>
    <int2:textHash int2:hashCode="FaSrKHRj8d1wgZ" int2:id="vpWgDAqI">
      <int2:state int2:type="AugLoop_Text_Critique" int2:value="Rejected"/>
    </int2:textHash>
    <int2:textHash int2:hashCode="+hlb3EB60C6zAk" int2:id="2dmYWOax">
      <int2:state int2:type="AugLoop_Text_Critique" int2:value="Rejected"/>
    </int2:textHash>
    <int2:textHash int2:hashCode="OgVyqUJoYZIcUc" int2:id="BKxZuY56">
      <int2:state int2:type="AugLoop_Text_Critique" int2:value="Rejected"/>
    </int2:textHash>
    <int2:textHash int2:hashCode="UpFaRzFSK5NhP3" int2:id="6SUFtbUB">
      <int2:state int2:type="AugLoop_Text_Critique" int2:value="Rejected"/>
    </int2:textHash>
    <int2:textHash int2:hashCode="uZE9JmVHJZnoMh" int2:id="GZ1hdLD7">
      <int2:state int2:type="AugLoop_Text_Critique" int2:value="Rejected"/>
    </int2:textHash>
    <int2:textHash int2:hashCode="QIxp1txisylAoS" int2:id="L0URMugl">
      <int2:state int2:type="AugLoop_Text_Critique" int2:value="Rejected"/>
    </int2:textHash>
    <int2:textHash int2:hashCode="x0j5ZbCyXgmAXF" int2:id="o6tdfT8s">
      <int2:state int2:type="AugLoop_Text_Critique" int2:value="Rejected"/>
    </int2:textHash>
    <int2:textHash int2:hashCode="HmHU6dqXQcdT88" int2:id="xnkNfFSS">
      <int2:state int2:type="AugLoop_Text_Critique" int2:value="Rejected"/>
    </int2:textHash>
    <int2:textHash int2:hashCode="JCU21uQ7k6UnXE" int2:id="g1Q6nWA2">
      <int2:state int2:type="AugLoop_Text_Critique" int2:value="Rejected"/>
    </int2:textHash>
    <int2:textHash int2:hashCode="4Q/ErXHd7Fu0uK" int2:id="hrk4g5ww">
      <int2:state int2:type="AugLoop_Text_Critique" int2:value="Rejected"/>
    </int2:textHash>
    <int2:textHash int2:hashCode="O36H+V4OHk0b2X" int2:id="jXQlDsy4">
      <int2:state int2:type="AugLoop_Text_Critique" int2:value="Rejected"/>
    </int2:textHash>
    <int2:textHash int2:hashCode="RtNQ7UyyXwtgwJ" int2:id="8RAdkwEV">
      <int2:state int2:type="AugLoop_Text_Critique" int2:value="Rejected"/>
    </int2:textHash>
    <int2:textHash int2:hashCode="sFZsPbTND6bArs" int2:id="azrcLw6C">
      <int2:state int2:type="AugLoop_Text_Critique" int2:value="Rejected"/>
    </int2:textHash>
    <int2:textHash int2:hashCode="RCRTSKGV7e8U2J" int2:id="8dUGvDwh">
      <int2:state int2:type="AugLoop_Text_Critique" int2:value="Rejected"/>
    </int2:textHash>
    <int2:textHash int2:hashCode="qBLOeV02RBS97e" int2:id="bFdHedvo">
      <int2:state int2:type="AugLoop_Text_Critique" int2:value="Rejected"/>
    </int2:textHash>
    <int2:textHash int2:hashCode="fOVqdg36LX3Zy0" int2:id="akPl7Eet">
      <int2:state int2:type="AugLoop_Text_Critique" int2:value="Rejected"/>
    </int2:textHash>
    <int2:textHash int2:hashCode="SaODL0hA4JBIdk" int2:id="EWfNr6O7">
      <int2:state int2:type="AugLoop_Text_Critique" int2:value="Rejected"/>
    </int2:textHash>
    <int2:textHash int2:hashCode="Yc4dPdeUNiL9VJ" int2:id="lPYqGVqr">
      <int2:state int2:type="AugLoop_Text_Critique" int2:value="Rejected"/>
    </int2:textHash>
    <int2:textHash int2:hashCode="JIGRxREqxU3Uqq" int2:id="f8X1Xqct">
      <int2:state int2:type="AugLoop_Text_Critique" int2:value="Rejected"/>
    </int2:textHash>
    <int2:textHash int2:hashCode="Xx0fbd8+Ke3CHN" int2:id="mOqFuJQx">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6105"/>
    <w:multiLevelType w:val="hybridMultilevel"/>
    <w:tmpl w:val="F2B6CCFE"/>
    <w:lvl w:ilvl="0" w:tplc="E39C5988">
      <w:start w:val="1"/>
      <w:numFmt w:val="bullet"/>
      <w:lvlText w:val=""/>
      <w:lvlJc w:val="left"/>
      <w:pPr>
        <w:ind w:left="720" w:hanging="360"/>
      </w:pPr>
      <w:rPr>
        <w:rFonts w:hint="default" w:ascii="Symbol" w:hAnsi="Symbol"/>
      </w:rPr>
    </w:lvl>
    <w:lvl w:ilvl="1" w:tplc="25987FBC">
      <w:start w:val="1"/>
      <w:numFmt w:val="bullet"/>
      <w:lvlText w:val="o"/>
      <w:lvlJc w:val="left"/>
      <w:pPr>
        <w:ind w:left="1440" w:hanging="360"/>
      </w:pPr>
      <w:rPr>
        <w:rFonts w:hint="default" w:ascii="Courier New" w:hAnsi="Courier New"/>
      </w:rPr>
    </w:lvl>
    <w:lvl w:ilvl="2" w:tplc="EEBEA1BE">
      <w:start w:val="1"/>
      <w:numFmt w:val="bullet"/>
      <w:lvlText w:val=""/>
      <w:lvlJc w:val="left"/>
      <w:pPr>
        <w:ind w:left="2160" w:hanging="360"/>
      </w:pPr>
      <w:rPr>
        <w:rFonts w:hint="default" w:ascii="Wingdings" w:hAnsi="Wingdings"/>
      </w:rPr>
    </w:lvl>
    <w:lvl w:ilvl="3" w:tplc="8B248D2E">
      <w:start w:val="1"/>
      <w:numFmt w:val="bullet"/>
      <w:lvlText w:val=""/>
      <w:lvlJc w:val="left"/>
      <w:pPr>
        <w:ind w:left="2880" w:hanging="360"/>
      </w:pPr>
      <w:rPr>
        <w:rFonts w:hint="default" w:ascii="Symbol" w:hAnsi="Symbol"/>
      </w:rPr>
    </w:lvl>
    <w:lvl w:ilvl="4" w:tplc="9E48D28A">
      <w:start w:val="1"/>
      <w:numFmt w:val="bullet"/>
      <w:lvlText w:val="o"/>
      <w:lvlJc w:val="left"/>
      <w:pPr>
        <w:ind w:left="3600" w:hanging="360"/>
      </w:pPr>
      <w:rPr>
        <w:rFonts w:hint="default" w:ascii="Courier New" w:hAnsi="Courier New"/>
      </w:rPr>
    </w:lvl>
    <w:lvl w:ilvl="5" w:tplc="8D545670">
      <w:start w:val="1"/>
      <w:numFmt w:val="bullet"/>
      <w:lvlText w:val=""/>
      <w:lvlJc w:val="left"/>
      <w:pPr>
        <w:ind w:left="4320" w:hanging="360"/>
      </w:pPr>
      <w:rPr>
        <w:rFonts w:hint="default" w:ascii="Wingdings" w:hAnsi="Wingdings"/>
      </w:rPr>
    </w:lvl>
    <w:lvl w:ilvl="6" w:tplc="87F2DB5C">
      <w:start w:val="1"/>
      <w:numFmt w:val="bullet"/>
      <w:lvlText w:val=""/>
      <w:lvlJc w:val="left"/>
      <w:pPr>
        <w:ind w:left="5040" w:hanging="360"/>
      </w:pPr>
      <w:rPr>
        <w:rFonts w:hint="default" w:ascii="Symbol" w:hAnsi="Symbol"/>
      </w:rPr>
    </w:lvl>
    <w:lvl w:ilvl="7" w:tplc="F5BEFA32">
      <w:start w:val="1"/>
      <w:numFmt w:val="bullet"/>
      <w:lvlText w:val="o"/>
      <w:lvlJc w:val="left"/>
      <w:pPr>
        <w:ind w:left="5760" w:hanging="360"/>
      </w:pPr>
      <w:rPr>
        <w:rFonts w:hint="default" w:ascii="Courier New" w:hAnsi="Courier New"/>
      </w:rPr>
    </w:lvl>
    <w:lvl w:ilvl="8" w:tplc="00C27DF8">
      <w:start w:val="1"/>
      <w:numFmt w:val="bullet"/>
      <w:lvlText w:val=""/>
      <w:lvlJc w:val="left"/>
      <w:pPr>
        <w:ind w:left="6480" w:hanging="360"/>
      </w:pPr>
      <w:rPr>
        <w:rFonts w:hint="default" w:ascii="Wingdings" w:hAnsi="Wingdings"/>
      </w:rPr>
    </w:lvl>
  </w:abstractNum>
  <w:abstractNum w:abstractNumId="1" w15:restartNumberingAfterBreak="0">
    <w:nsid w:val="42EF114E"/>
    <w:multiLevelType w:val="hybridMultilevel"/>
    <w:tmpl w:val="407E7AA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16cid:durableId="1770005389">
    <w:abstractNumId w:val="0"/>
  </w:num>
  <w:num w:numId="2" w16cid:durableId="61566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E6"/>
    <w:rsid w:val="003263FA"/>
    <w:rsid w:val="00542B84"/>
    <w:rsid w:val="00650FE6"/>
    <w:rsid w:val="006D4DA1"/>
    <w:rsid w:val="00A01247"/>
    <w:rsid w:val="00A81839"/>
    <w:rsid w:val="047FE287"/>
    <w:rsid w:val="04C1497B"/>
    <w:rsid w:val="05714D21"/>
    <w:rsid w:val="061CEC00"/>
    <w:rsid w:val="06712699"/>
    <w:rsid w:val="071A8D7E"/>
    <w:rsid w:val="0A4A06BF"/>
    <w:rsid w:val="0A9F25E7"/>
    <w:rsid w:val="0AA38346"/>
    <w:rsid w:val="0B44F9BC"/>
    <w:rsid w:val="0B863286"/>
    <w:rsid w:val="0CCB9517"/>
    <w:rsid w:val="0CCD4904"/>
    <w:rsid w:val="0D2F8A66"/>
    <w:rsid w:val="0D6F8186"/>
    <w:rsid w:val="0DBD00E4"/>
    <w:rsid w:val="0EEFF363"/>
    <w:rsid w:val="0EF68414"/>
    <w:rsid w:val="0FA7EF79"/>
    <w:rsid w:val="1029A84F"/>
    <w:rsid w:val="1074C580"/>
    <w:rsid w:val="111FE9F2"/>
    <w:rsid w:val="1138D537"/>
    <w:rsid w:val="1160EEBA"/>
    <w:rsid w:val="11FD6E9E"/>
    <w:rsid w:val="122E24D6"/>
    <w:rsid w:val="127749AA"/>
    <w:rsid w:val="13631F17"/>
    <w:rsid w:val="136BBB8A"/>
    <w:rsid w:val="14DD03D9"/>
    <w:rsid w:val="157BAC40"/>
    <w:rsid w:val="15E4D8A8"/>
    <w:rsid w:val="17A7AB29"/>
    <w:rsid w:val="18CC47AE"/>
    <w:rsid w:val="18FA3396"/>
    <w:rsid w:val="19198F00"/>
    <w:rsid w:val="19AF2E7C"/>
    <w:rsid w:val="19E916DB"/>
    <w:rsid w:val="1ADECBE8"/>
    <w:rsid w:val="1BF798A7"/>
    <w:rsid w:val="1C483B05"/>
    <w:rsid w:val="1D021FF2"/>
    <w:rsid w:val="1D66B6DE"/>
    <w:rsid w:val="1DC93434"/>
    <w:rsid w:val="209CBA57"/>
    <w:rsid w:val="20CF7ECC"/>
    <w:rsid w:val="20D75993"/>
    <w:rsid w:val="233DB21B"/>
    <w:rsid w:val="240EFA55"/>
    <w:rsid w:val="25AACAB6"/>
    <w:rsid w:val="27BAC996"/>
    <w:rsid w:val="28A24F4D"/>
    <w:rsid w:val="294E25F9"/>
    <w:rsid w:val="2974FC5D"/>
    <w:rsid w:val="2A2691D3"/>
    <w:rsid w:val="2A3E1FAE"/>
    <w:rsid w:val="2AAE4392"/>
    <w:rsid w:val="2AC2D259"/>
    <w:rsid w:val="2AC856AA"/>
    <w:rsid w:val="2ACBBB6E"/>
    <w:rsid w:val="2BAADEF3"/>
    <w:rsid w:val="2C17C69B"/>
    <w:rsid w:val="2C8136E9"/>
    <w:rsid w:val="2D616EF3"/>
    <w:rsid w:val="2D75C070"/>
    <w:rsid w:val="2DE34367"/>
    <w:rsid w:val="2E213196"/>
    <w:rsid w:val="2ED1B9A5"/>
    <w:rsid w:val="2F5333B1"/>
    <w:rsid w:val="2F794B9F"/>
    <w:rsid w:val="2FB7A601"/>
    <w:rsid w:val="300B5F86"/>
    <w:rsid w:val="3177D0BD"/>
    <w:rsid w:val="323F79FE"/>
    <w:rsid w:val="325650C3"/>
    <w:rsid w:val="3487F65E"/>
    <w:rsid w:val="3533C1FA"/>
    <w:rsid w:val="353B013C"/>
    <w:rsid w:val="3585AF27"/>
    <w:rsid w:val="360DBF28"/>
    <w:rsid w:val="36B5C4CC"/>
    <w:rsid w:val="3738E44E"/>
    <w:rsid w:val="373C4171"/>
    <w:rsid w:val="373E2BFB"/>
    <w:rsid w:val="373F917F"/>
    <w:rsid w:val="39115F1D"/>
    <w:rsid w:val="396ADC73"/>
    <w:rsid w:val="39A27E6F"/>
    <w:rsid w:val="3A5C2186"/>
    <w:rsid w:val="3F1032ED"/>
    <w:rsid w:val="3F58B41C"/>
    <w:rsid w:val="3F842158"/>
    <w:rsid w:val="416F0D50"/>
    <w:rsid w:val="425CFE68"/>
    <w:rsid w:val="427974A2"/>
    <w:rsid w:val="42FF28A7"/>
    <w:rsid w:val="431DF1EB"/>
    <w:rsid w:val="433EFF96"/>
    <w:rsid w:val="4352A982"/>
    <w:rsid w:val="447324EB"/>
    <w:rsid w:val="46BE0C3A"/>
    <w:rsid w:val="47517192"/>
    <w:rsid w:val="48017F41"/>
    <w:rsid w:val="4867566F"/>
    <w:rsid w:val="4875A84C"/>
    <w:rsid w:val="4889740C"/>
    <w:rsid w:val="48A97B31"/>
    <w:rsid w:val="4B4B61B7"/>
    <w:rsid w:val="4B7CDE46"/>
    <w:rsid w:val="4D0FB38D"/>
    <w:rsid w:val="4D6DBF0C"/>
    <w:rsid w:val="4D741EEB"/>
    <w:rsid w:val="4E1C868D"/>
    <w:rsid w:val="4E5D83CA"/>
    <w:rsid w:val="4EAB83EE"/>
    <w:rsid w:val="4F0B49F5"/>
    <w:rsid w:val="4F64537A"/>
    <w:rsid w:val="4F97595B"/>
    <w:rsid w:val="4FB8F9D4"/>
    <w:rsid w:val="4FF12B82"/>
    <w:rsid w:val="502F19AE"/>
    <w:rsid w:val="50776C98"/>
    <w:rsid w:val="50A55FCE"/>
    <w:rsid w:val="52687372"/>
    <w:rsid w:val="52A1308C"/>
    <w:rsid w:val="52A4769B"/>
    <w:rsid w:val="5455EBEA"/>
    <w:rsid w:val="546ACA7E"/>
    <w:rsid w:val="555E1CDD"/>
    <w:rsid w:val="5658A783"/>
    <w:rsid w:val="569D6D76"/>
    <w:rsid w:val="5708B6E7"/>
    <w:rsid w:val="5714A152"/>
    <w:rsid w:val="57D90FCE"/>
    <w:rsid w:val="57EAD197"/>
    <w:rsid w:val="58030770"/>
    <w:rsid w:val="591DA66E"/>
    <w:rsid w:val="59A11ED8"/>
    <w:rsid w:val="5A18DE41"/>
    <w:rsid w:val="5A7228B9"/>
    <w:rsid w:val="5A7AB8CC"/>
    <w:rsid w:val="5A8261FC"/>
    <w:rsid w:val="5ADFAAF6"/>
    <w:rsid w:val="5C980D69"/>
    <w:rsid w:val="5CEBC6EE"/>
    <w:rsid w:val="5D839DC9"/>
    <w:rsid w:val="5EAE55FA"/>
    <w:rsid w:val="5F244F02"/>
    <w:rsid w:val="5F3E4FDE"/>
    <w:rsid w:val="5F95D7AE"/>
    <w:rsid w:val="601D5BEE"/>
    <w:rsid w:val="602C9E87"/>
    <w:rsid w:val="614D5B4B"/>
    <w:rsid w:val="61513B0C"/>
    <w:rsid w:val="61E8BDB9"/>
    <w:rsid w:val="623C9EF0"/>
    <w:rsid w:val="634B03D5"/>
    <w:rsid w:val="64EFFCB7"/>
    <w:rsid w:val="67DB4BA0"/>
    <w:rsid w:val="67E14C7F"/>
    <w:rsid w:val="68DC1294"/>
    <w:rsid w:val="69772DD9"/>
    <w:rsid w:val="6A65CB28"/>
    <w:rsid w:val="6A9A62A1"/>
    <w:rsid w:val="6B643E03"/>
    <w:rsid w:val="6BEC6ADB"/>
    <w:rsid w:val="6C7C7730"/>
    <w:rsid w:val="6D1F7A17"/>
    <w:rsid w:val="6E2FBE14"/>
    <w:rsid w:val="6F5C612E"/>
    <w:rsid w:val="70F8318F"/>
    <w:rsid w:val="71251D8C"/>
    <w:rsid w:val="71D31957"/>
    <w:rsid w:val="721F25A5"/>
    <w:rsid w:val="728C55BA"/>
    <w:rsid w:val="72C85407"/>
    <w:rsid w:val="74EC7F2D"/>
    <w:rsid w:val="75BE843B"/>
    <w:rsid w:val="760439E0"/>
    <w:rsid w:val="76883500"/>
    <w:rsid w:val="774C16B4"/>
    <w:rsid w:val="78396B30"/>
    <w:rsid w:val="789946C9"/>
    <w:rsid w:val="78E54435"/>
    <w:rsid w:val="798691A1"/>
    <w:rsid w:val="7A34204E"/>
    <w:rsid w:val="7AAB8262"/>
    <w:rsid w:val="7B009E1C"/>
    <w:rsid w:val="7B038186"/>
    <w:rsid w:val="7BA0D201"/>
    <w:rsid w:val="7BC6DAF2"/>
    <w:rsid w:val="7C66CDBB"/>
    <w:rsid w:val="7C8164CB"/>
    <w:rsid w:val="7D1BA6CC"/>
    <w:rsid w:val="7D517B02"/>
    <w:rsid w:val="7DA905DB"/>
    <w:rsid w:val="7DD5691F"/>
    <w:rsid w:val="7DEC9D56"/>
    <w:rsid w:val="7E34A707"/>
    <w:rsid w:val="7F5BE3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15CE"/>
  <w15:chartTrackingRefBased/>
  <w15:docId w15:val="{491669DF-5773-470C-A40C-C7DD4E35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39A27E6F"/>
    <w:rPr>
      <w:noProof w:val="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uiPriority w:val="34"/>
    <w:name w:val="List Paragraph"/>
    <w:basedOn w:val="Normal"/>
    <w:qFormat/>
    <w:rsid w:val="39A27E6F"/>
    <w:pPr>
      <w:spacing/>
      <w:ind w:left="720"/>
      <w:contextualSpacing/>
    </w:pPr>
  </w:style>
  <w:style w:type="table" w:styleId="Tablaconcuadrcula6concolores-nfasis1">
    <w:name w:val="Grid Table 6 Colorful Accent 1"/>
    <w:basedOn w:val="Tablanormal"/>
    <w:uiPriority w:val="51"/>
    <w:rsid w:val="00650FE6"/>
    <w:pPr>
      <w:spacing w:after="0" w:line="240" w:lineRule="auto"/>
    </w:pPr>
    <w:rPr>
      <w:color w:val="2F5496" w:themeColor="accent1" w:themeShade="BF"/>
      <w:kern w:val="0"/>
      <w:lang w:val="es-ES"/>
      <w14:ligatures w14:val="none"/>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ing1">
    <w:uiPriority w:val="9"/>
    <w:name w:val="heading 1"/>
    <w:basedOn w:val="Normal"/>
    <w:next w:val="Normal"/>
    <w:link w:val="Heading1Char"/>
    <w:qFormat/>
    <w:rsid w:val="39A27E6F"/>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39A27E6F"/>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39A27E6F"/>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39A27E6F"/>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39A27E6F"/>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39A27E6F"/>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39A27E6F"/>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39A27E6F"/>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39A27E6F"/>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39A27E6F"/>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39A27E6F"/>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39A27E6F"/>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39A27E6F"/>
    <w:rPr>
      <w:i w:val="1"/>
      <w:iCs w:val="1"/>
      <w:color w:val="4472C4" w:themeColor="accent1" w:themeTint="FF" w:themeShade="FF"/>
    </w:rPr>
    <w:pPr>
      <w:spacing w:before="360" w:after="360"/>
      <w:ind w:left="864" w:right="864"/>
      <w:jc w:val="center"/>
    </w:pPr>
  </w:style>
  <w:style w:type="character" w:styleId="Heading1Char" w:customStyle="true">
    <w:uiPriority w:val="9"/>
    <w:name w:val="Heading 1 Char"/>
    <w:basedOn w:val="Fuentedeprrafopredeter"/>
    <w:link w:val="Heading1"/>
    <w:rsid w:val="39A27E6F"/>
    <w:rPr>
      <w:rFonts w:ascii="Calibri Light" w:hAnsi="Calibri Light" w:eastAsia="" w:cs="" w:asciiTheme="majorAscii" w:hAnsiTheme="majorAscii" w:eastAsiaTheme="majorEastAsia" w:cstheme="majorBidi"/>
      <w:noProof w:val="0"/>
      <w:color w:val="2F5496" w:themeColor="accent1" w:themeTint="FF" w:themeShade="BF"/>
      <w:sz w:val="32"/>
      <w:szCs w:val="32"/>
      <w:lang w:val="es-CO"/>
    </w:rPr>
  </w:style>
  <w:style w:type="character" w:styleId="Heading2Char" w:customStyle="true">
    <w:uiPriority w:val="9"/>
    <w:name w:val="Heading 2 Char"/>
    <w:basedOn w:val="Fuentedeprrafopredeter"/>
    <w:link w:val="Heading2"/>
    <w:rsid w:val="39A27E6F"/>
    <w:rPr>
      <w:rFonts w:ascii="Calibri Light" w:hAnsi="Calibri Light" w:eastAsia="" w:cs="" w:asciiTheme="majorAscii" w:hAnsiTheme="majorAscii" w:eastAsiaTheme="majorEastAsia" w:cstheme="majorBidi"/>
      <w:noProof w:val="0"/>
      <w:color w:val="2F5496" w:themeColor="accent1" w:themeTint="FF" w:themeShade="BF"/>
      <w:sz w:val="26"/>
      <w:szCs w:val="26"/>
      <w:lang w:val="es-CO"/>
    </w:rPr>
  </w:style>
  <w:style w:type="character" w:styleId="Heading3Char" w:customStyle="true">
    <w:uiPriority w:val="9"/>
    <w:name w:val="Heading 3 Char"/>
    <w:basedOn w:val="Fuentedeprrafopredeter"/>
    <w:link w:val="Heading3"/>
    <w:rsid w:val="39A27E6F"/>
    <w:rPr>
      <w:rFonts w:ascii="Calibri Light" w:hAnsi="Calibri Light" w:eastAsia="" w:cs="" w:asciiTheme="majorAscii" w:hAnsiTheme="majorAscii" w:eastAsiaTheme="majorEastAsia" w:cstheme="majorBidi"/>
      <w:noProof w:val="0"/>
      <w:color w:val="1F3763"/>
      <w:sz w:val="24"/>
      <w:szCs w:val="24"/>
      <w:lang w:val="es-CO"/>
    </w:rPr>
  </w:style>
  <w:style w:type="character" w:styleId="Heading4Char" w:customStyle="true">
    <w:uiPriority w:val="9"/>
    <w:name w:val="Heading 4 Char"/>
    <w:basedOn w:val="Fuentedeprrafopredeter"/>
    <w:link w:val="Heading4"/>
    <w:rsid w:val="39A27E6F"/>
    <w:rPr>
      <w:rFonts w:ascii="Calibri Light" w:hAnsi="Calibri Light" w:eastAsia="" w:cs="" w:asciiTheme="majorAscii" w:hAnsiTheme="majorAscii" w:eastAsiaTheme="majorEastAsia" w:cstheme="majorBidi"/>
      <w:i w:val="1"/>
      <w:iCs w:val="1"/>
      <w:noProof w:val="0"/>
      <w:color w:val="2F5496" w:themeColor="accent1" w:themeTint="FF" w:themeShade="BF"/>
      <w:lang w:val="es-CO"/>
    </w:rPr>
  </w:style>
  <w:style w:type="character" w:styleId="Heading5Char" w:customStyle="true">
    <w:uiPriority w:val="9"/>
    <w:name w:val="Heading 5 Char"/>
    <w:basedOn w:val="Fuentedeprrafopredeter"/>
    <w:link w:val="Heading5"/>
    <w:rsid w:val="39A27E6F"/>
    <w:rPr>
      <w:rFonts w:ascii="Calibri Light" w:hAnsi="Calibri Light" w:eastAsia="" w:cs="" w:asciiTheme="majorAscii" w:hAnsiTheme="majorAscii" w:eastAsiaTheme="majorEastAsia" w:cstheme="majorBidi"/>
      <w:noProof w:val="0"/>
      <w:color w:val="2F5496" w:themeColor="accent1" w:themeTint="FF" w:themeShade="BF"/>
      <w:lang w:val="es-CO"/>
    </w:rPr>
  </w:style>
  <w:style w:type="character" w:styleId="Heading6Char" w:customStyle="true">
    <w:uiPriority w:val="9"/>
    <w:name w:val="Heading 6 Char"/>
    <w:basedOn w:val="Fuentedeprrafopredeter"/>
    <w:link w:val="Heading6"/>
    <w:rsid w:val="39A27E6F"/>
    <w:rPr>
      <w:rFonts w:ascii="Calibri Light" w:hAnsi="Calibri Light" w:eastAsia="" w:cs="" w:asciiTheme="majorAscii" w:hAnsiTheme="majorAscii" w:eastAsiaTheme="majorEastAsia" w:cstheme="majorBidi"/>
      <w:noProof w:val="0"/>
      <w:color w:val="1F3763"/>
      <w:lang w:val="es-CO"/>
    </w:rPr>
  </w:style>
  <w:style w:type="character" w:styleId="Heading7Char" w:customStyle="true">
    <w:uiPriority w:val="9"/>
    <w:name w:val="Heading 7 Char"/>
    <w:basedOn w:val="Fuentedeprrafopredeter"/>
    <w:link w:val="Heading7"/>
    <w:rsid w:val="39A27E6F"/>
    <w:rPr>
      <w:rFonts w:ascii="Calibri Light" w:hAnsi="Calibri Light" w:eastAsia="" w:cs="" w:asciiTheme="majorAscii" w:hAnsiTheme="majorAscii" w:eastAsiaTheme="majorEastAsia" w:cstheme="majorBidi"/>
      <w:i w:val="1"/>
      <w:iCs w:val="1"/>
      <w:noProof w:val="0"/>
      <w:color w:val="1F3763"/>
      <w:lang w:val="es-CO"/>
    </w:rPr>
  </w:style>
  <w:style w:type="character" w:styleId="Heading8Char" w:customStyle="true">
    <w:uiPriority w:val="9"/>
    <w:name w:val="Heading 8 Char"/>
    <w:basedOn w:val="Fuentedeprrafopredeter"/>
    <w:link w:val="Heading8"/>
    <w:rsid w:val="39A27E6F"/>
    <w:rPr>
      <w:rFonts w:ascii="Calibri Light" w:hAnsi="Calibri Light" w:eastAsia="" w:cs="" w:asciiTheme="majorAscii" w:hAnsiTheme="majorAscii" w:eastAsiaTheme="majorEastAsia" w:cstheme="majorBidi"/>
      <w:noProof w:val="0"/>
      <w:color w:val="272727"/>
      <w:sz w:val="21"/>
      <w:szCs w:val="21"/>
      <w:lang w:val="es-CO"/>
    </w:rPr>
  </w:style>
  <w:style w:type="character" w:styleId="Heading9Char" w:customStyle="true">
    <w:uiPriority w:val="9"/>
    <w:name w:val="Heading 9 Char"/>
    <w:basedOn w:val="Fuentedeprrafopredeter"/>
    <w:link w:val="Heading9"/>
    <w:rsid w:val="39A27E6F"/>
    <w:rPr>
      <w:rFonts w:ascii="Calibri Light" w:hAnsi="Calibri Light" w:eastAsia="" w:cs="" w:asciiTheme="majorAscii" w:hAnsiTheme="majorAscii" w:eastAsiaTheme="majorEastAsia" w:cstheme="majorBidi"/>
      <w:i w:val="1"/>
      <w:iCs w:val="1"/>
      <w:noProof w:val="0"/>
      <w:color w:val="272727"/>
      <w:sz w:val="21"/>
      <w:szCs w:val="21"/>
      <w:lang w:val="es-CO"/>
    </w:rPr>
  </w:style>
  <w:style w:type="character" w:styleId="TitleChar" w:customStyle="true">
    <w:uiPriority w:val="10"/>
    <w:name w:val="Title Char"/>
    <w:basedOn w:val="Fuentedeprrafopredeter"/>
    <w:link w:val="Title"/>
    <w:rsid w:val="39A27E6F"/>
    <w:rPr>
      <w:rFonts w:ascii="Calibri Light" w:hAnsi="Calibri Light" w:eastAsia="" w:cs="" w:asciiTheme="majorAscii" w:hAnsiTheme="majorAscii" w:eastAsiaTheme="majorEastAsia" w:cstheme="majorBidi"/>
      <w:noProof w:val="0"/>
      <w:sz w:val="56"/>
      <w:szCs w:val="56"/>
      <w:lang w:val="es-CO"/>
    </w:rPr>
  </w:style>
  <w:style w:type="character" w:styleId="SubtitleChar" w:customStyle="true">
    <w:uiPriority w:val="11"/>
    <w:name w:val="Subtitle Char"/>
    <w:basedOn w:val="Fuentedeprrafopredeter"/>
    <w:link w:val="Subtitle"/>
    <w:rsid w:val="39A27E6F"/>
    <w:rPr>
      <w:rFonts w:ascii="Calibri" w:hAnsi="Calibri" w:eastAsia="" w:cs="" w:asciiTheme="minorAscii" w:hAnsiTheme="minorAscii" w:eastAsiaTheme="minorEastAsia" w:cstheme="minorBidi"/>
      <w:noProof w:val="0"/>
      <w:color w:val="5A5A5A"/>
      <w:lang w:val="es-CO"/>
    </w:rPr>
  </w:style>
  <w:style w:type="character" w:styleId="QuoteChar" w:customStyle="true">
    <w:uiPriority w:val="29"/>
    <w:name w:val="Quote Char"/>
    <w:basedOn w:val="Fuentedeprrafopredeter"/>
    <w:link w:val="Quote"/>
    <w:rsid w:val="39A27E6F"/>
    <w:rPr>
      <w:i w:val="1"/>
      <w:iCs w:val="1"/>
      <w:noProof w:val="0"/>
      <w:color w:val="404040" w:themeColor="text1" w:themeTint="BF" w:themeShade="FF"/>
      <w:lang w:val="es-CO"/>
    </w:rPr>
  </w:style>
  <w:style w:type="character" w:styleId="IntenseQuoteChar" w:customStyle="true">
    <w:uiPriority w:val="30"/>
    <w:name w:val="Intense Quote Char"/>
    <w:basedOn w:val="Fuentedeprrafopredeter"/>
    <w:link w:val="IntenseQuote"/>
    <w:rsid w:val="39A27E6F"/>
    <w:rPr>
      <w:i w:val="1"/>
      <w:iCs w:val="1"/>
      <w:noProof w:val="0"/>
      <w:color w:val="4472C4" w:themeColor="accent1" w:themeTint="FF" w:themeShade="FF"/>
      <w:lang w:val="es-CO"/>
    </w:rPr>
  </w:style>
  <w:style w:type="paragraph" w:styleId="TOC1">
    <w:uiPriority w:val="39"/>
    <w:name w:val="toc 1"/>
    <w:basedOn w:val="Normal"/>
    <w:next w:val="Normal"/>
    <w:unhideWhenUsed/>
    <w:rsid w:val="39A27E6F"/>
    <w:pPr>
      <w:spacing w:after="100"/>
    </w:pPr>
  </w:style>
  <w:style w:type="paragraph" w:styleId="TOC2">
    <w:uiPriority w:val="39"/>
    <w:name w:val="toc 2"/>
    <w:basedOn w:val="Normal"/>
    <w:next w:val="Normal"/>
    <w:unhideWhenUsed/>
    <w:rsid w:val="39A27E6F"/>
    <w:pPr>
      <w:spacing w:after="100"/>
      <w:ind w:left="220"/>
    </w:pPr>
  </w:style>
  <w:style w:type="paragraph" w:styleId="TOC3">
    <w:uiPriority w:val="39"/>
    <w:name w:val="toc 3"/>
    <w:basedOn w:val="Normal"/>
    <w:next w:val="Normal"/>
    <w:unhideWhenUsed/>
    <w:rsid w:val="39A27E6F"/>
    <w:pPr>
      <w:spacing w:after="100"/>
      <w:ind w:left="440"/>
    </w:pPr>
  </w:style>
  <w:style w:type="paragraph" w:styleId="TOC4">
    <w:uiPriority w:val="39"/>
    <w:name w:val="toc 4"/>
    <w:basedOn w:val="Normal"/>
    <w:next w:val="Normal"/>
    <w:unhideWhenUsed/>
    <w:rsid w:val="39A27E6F"/>
    <w:pPr>
      <w:spacing w:after="100"/>
      <w:ind w:left="660"/>
    </w:pPr>
  </w:style>
  <w:style w:type="paragraph" w:styleId="TOC5">
    <w:uiPriority w:val="39"/>
    <w:name w:val="toc 5"/>
    <w:basedOn w:val="Normal"/>
    <w:next w:val="Normal"/>
    <w:unhideWhenUsed/>
    <w:rsid w:val="39A27E6F"/>
    <w:pPr>
      <w:spacing w:after="100"/>
      <w:ind w:left="880"/>
    </w:pPr>
  </w:style>
  <w:style w:type="paragraph" w:styleId="TOC6">
    <w:uiPriority w:val="39"/>
    <w:name w:val="toc 6"/>
    <w:basedOn w:val="Normal"/>
    <w:next w:val="Normal"/>
    <w:unhideWhenUsed/>
    <w:rsid w:val="39A27E6F"/>
    <w:pPr>
      <w:spacing w:after="100"/>
      <w:ind w:left="1100"/>
    </w:pPr>
  </w:style>
  <w:style w:type="paragraph" w:styleId="TOC7">
    <w:uiPriority w:val="39"/>
    <w:name w:val="toc 7"/>
    <w:basedOn w:val="Normal"/>
    <w:next w:val="Normal"/>
    <w:unhideWhenUsed/>
    <w:rsid w:val="39A27E6F"/>
    <w:pPr>
      <w:spacing w:after="100"/>
      <w:ind w:left="1320"/>
    </w:pPr>
  </w:style>
  <w:style w:type="paragraph" w:styleId="TOC8">
    <w:uiPriority w:val="39"/>
    <w:name w:val="toc 8"/>
    <w:basedOn w:val="Normal"/>
    <w:next w:val="Normal"/>
    <w:unhideWhenUsed/>
    <w:rsid w:val="39A27E6F"/>
    <w:pPr>
      <w:spacing w:after="100"/>
      <w:ind w:left="1540"/>
    </w:pPr>
  </w:style>
  <w:style w:type="paragraph" w:styleId="TOC9">
    <w:uiPriority w:val="39"/>
    <w:name w:val="toc 9"/>
    <w:basedOn w:val="Normal"/>
    <w:next w:val="Normal"/>
    <w:unhideWhenUsed/>
    <w:rsid w:val="39A27E6F"/>
    <w:pPr>
      <w:spacing w:after="100"/>
      <w:ind w:left="1760"/>
    </w:pPr>
  </w:style>
  <w:style w:type="paragraph" w:styleId="EndnoteText">
    <w:uiPriority w:val="99"/>
    <w:name w:val="endnote text"/>
    <w:basedOn w:val="Normal"/>
    <w:semiHidden/>
    <w:unhideWhenUsed/>
    <w:link w:val="EndnoteTextChar"/>
    <w:rsid w:val="39A27E6F"/>
    <w:rPr>
      <w:sz w:val="20"/>
      <w:szCs w:val="20"/>
    </w:rPr>
    <w:pPr>
      <w:spacing w:after="0"/>
    </w:pPr>
  </w:style>
  <w:style w:type="character" w:styleId="EndnoteTextChar" w:customStyle="true">
    <w:uiPriority w:val="99"/>
    <w:name w:val="Endnote Text Char"/>
    <w:basedOn w:val="Fuentedeprrafopredeter"/>
    <w:semiHidden/>
    <w:link w:val="EndnoteText"/>
    <w:rsid w:val="39A27E6F"/>
    <w:rPr>
      <w:noProof w:val="0"/>
      <w:sz w:val="20"/>
      <w:szCs w:val="20"/>
      <w:lang w:val="es-CO"/>
    </w:rPr>
  </w:style>
  <w:style w:type="paragraph" w:styleId="Footer">
    <w:uiPriority w:val="99"/>
    <w:name w:val="footer"/>
    <w:basedOn w:val="Normal"/>
    <w:unhideWhenUsed/>
    <w:link w:val="FooterChar"/>
    <w:rsid w:val="39A27E6F"/>
    <w:pPr>
      <w:tabs>
        <w:tab w:val="center" w:leader="none" w:pos="4680"/>
        <w:tab w:val="right" w:leader="none" w:pos="9360"/>
      </w:tabs>
      <w:spacing w:after="0"/>
    </w:pPr>
  </w:style>
  <w:style w:type="character" w:styleId="FooterChar" w:customStyle="true">
    <w:uiPriority w:val="99"/>
    <w:name w:val="Footer Char"/>
    <w:basedOn w:val="Fuentedeprrafopredeter"/>
    <w:link w:val="Footer"/>
    <w:rsid w:val="39A27E6F"/>
    <w:rPr>
      <w:noProof w:val="0"/>
      <w:lang w:val="es-CO"/>
    </w:rPr>
  </w:style>
  <w:style w:type="paragraph" w:styleId="FootnoteText">
    <w:uiPriority w:val="99"/>
    <w:name w:val="footnote text"/>
    <w:basedOn w:val="Normal"/>
    <w:semiHidden/>
    <w:unhideWhenUsed/>
    <w:link w:val="FootnoteTextChar"/>
    <w:rsid w:val="39A27E6F"/>
    <w:rPr>
      <w:sz w:val="20"/>
      <w:szCs w:val="20"/>
    </w:rPr>
    <w:pPr>
      <w:spacing w:after="0"/>
    </w:pPr>
  </w:style>
  <w:style w:type="character" w:styleId="FootnoteTextChar" w:customStyle="true">
    <w:uiPriority w:val="99"/>
    <w:name w:val="Footnote Text Char"/>
    <w:basedOn w:val="Fuentedeprrafopredeter"/>
    <w:semiHidden/>
    <w:link w:val="FootnoteText"/>
    <w:rsid w:val="39A27E6F"/>
    <w:rPr>
      <w:noProof w:val="0"/>
      <w:sz w:val="20"/>
      <w:szCs w:val="20"/>
      <w:lang w:val="es-CO"/>
    </w:rPr>
  </w:style>
  <w:style w:type="paragraph" w:styleId="Header">
    <w:uiPriority w:val="99"/>
    <w:name w:val="header"/>
    <w:basedOn w:val="Normal"/>
    <w:unhideWhenUsed/>
    <w:link w:val="HeaderChar"/>
    <w:rsid w:val="39A27E6F"/>
    <w:pPr>
      <w:tabs>
        <w:tab w:val="center" w:leader="none" w:pos="4680"/>
        <w:tab w:val="right" w:leader="none" w:pos="9360"/>
      </w:tabs>
      <w:spacing w:after="0"/>
    </w:pPr>
  </w:style>
  <w:style w:type="character" w:styleId="HeaderChar" w:customStyle="true">
    <w:uiPriority w:val="99"/>
    <w:name w:val="Header Char"/>
    <w:basedOn w:val="Fuentedeprrafopredeter"/>
    <w:link w:val="Header"/>
    <w:rsid w:val="39A27E6F"/>
    <w:rPr>
      <w:noProof w:val="0"/>
      <w:lang w:val="es-CO"/>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Fuentedeprrafopredeter"/>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A7" w:customStyle="true">
    <w:uiPriority w:val="99"/>
    <w:name w:val="A7"/>
    <w:basedOn w:val="Fuentedeprrafopredeter"/>
    <w:rsid w:val="1D66B6DE"/>
    <w:rPr>
      <w:rFonts w:ascii="Helvetica 55" w:hAnsi="Helvetica 55" w:eastAsia="Calibri" w:cs="Helvetica 55"/>
      <w:color w:val="211D1E"/>
      <w:sz w:val="19"/>
      <w:szCs w:val="19"/>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94e462677da54d0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Camelo (CO)</dc:creator>
  <keywords/>
  <dc:description/>
  <lastModifiedBy>Catherine Camelo (CO)</lastModifiedBy>
  <revision>10</revision>
  <dcterms:created xsi:type="dcterms:W3CDTF">2024-02-08T16:35:00.0000000Z</dcterms:created>
  <dcterms:modified xsi:type="dcterms:W3CDTF">2024-04-17T22:37:02.9687156Z</dcterms:modified>
</coreProperties>
</file>